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0CF" w:rsidRPr="00B440CF" w:rsidRDefault="00B440CF">
      <w:pPr>
        <w:rPr>
          <w:rFonts w:ascii="Times New Roman" w:hAnsi="Times New Roman"/>
        </w:rPr>
      </w:pPr>
      <w:r w:rsidRPr="00B440CF">
        <w:rPr>
          <w:rFonts w:ascii="Times New Roman" w:hAnsi="Times New Roman"/>
        </w:rPr>
        <w:t>Ho Yee Natalie Tse</w:t>
      </w:r>
    </w:p>
    <w:p w:rsidR="00B440CF" w:rsidRPr="00B440CF" w:rsidRDefault="00B440CF">
      <w:pPr>
        <w:rPr>
          <w:rFonts w:ascii="Times New Roman" w:hAnsi="Times New Roman"/>
        </w:rPr>
      </w:pPr>
      <w:r w:rsidRPr="00B440CF">
        <w:rPr>
          <w:rFonts w:ascii="Times New Roman" w:hAnsi="Times New Roman"/>
        </w:rPr>
        <w:t>4/28/2014</w:t>
      </w:r>
    </w:p>
    <w:p w:rsidR="00B440CF" w:rsidRPr="00B440CF" w:rsidRDefault="00B440CF">
      <w:pPr>
        <w:rPr>
          <w:rFonts w:ascii="Times New Roman" w:hAnsi="Times New Roman"/>
        </w:rPr>
      </w:pPr>
      <w:r w:rsidRPr="00B440CF">
        <w:rPr>
          <w:rFonts w:ascii="Times New Roman" w:hAnsi="Times New Roman"/>
        </w:rPr>
        <w:t>NRES 285</w:t>
      </w:r>
    </w:p>
    <w:p w:rsidR="00B440CF" w:rsidRPr="007409FB" w:rsidRDefault="00B440CF" w:rsidP="00B440CF">
      <w:pPr>
        <w:jc w:val="center"/>
        <w:rPr>
          <w:rFonts w:ascii="Times New Roman" w:hAnsi="Times New Roman"/>
          <w:b/>
          <w:sz w:val="28"/>
        </w:rPr>
      </w:pPr>
      <w:r w:rsidRPr="007409FB">
        <w:rPr>
          <w:rFonts w:ascii="Times New Roman" w:hAnsi="Times New Roman"/>
          <w:b/>
          <w:sz w:val="28"/>
        </w:rPr>
        <w:t>The Sustainability of the Photovoltaic Solar Panels</w:t>
      </w:r>
    </w:p>
    <w:p w:rsidR="00B440CF" w:rsidRPr="007409FB" w:rsidRDefault="00B440CF" w:rsidP="00B440CF">
      <w:pPr>
        <w:jc w:val="center"/>
        <w:rPr>
          <w:rFonts w:ascii="Times New Roman" w:hAnsi="Times New Roman"/>
          <w:b/>
          <w:sz w:val="28"/>
        </w:rPr>
      </w:pPr>
      <w:r w:rsidRPr="007409FB">
        <w:rPr>
          <w:rFonts w:ascii="Times New Roman" w:hAnsi="Times New Roman"/>
          <w:b/>
          <w:sz w:val="28"/>
        </w:rPr>
        <w:t>on the Roof of Business Instructional Facility</w:t>
      </w:r>
    </w:p>
    <w:p w:rsidR="00B440CF" w:rsidRPr="00B440CF" w:rsidRDefault="00B440CF" w:rsidP="00B440CF">
      <w:pPr>
        <w:jc w:val="center"/>
        <w:rPr>
          <w:rFonts w:ascii="Times New Roman" w:hAnsi="Times New Roman"/>
        </w:rPr>
      </w:pPr>
    </w:p>
    <w:p w:rsidR="00141AB4" w:rsidRPr="0063221A" w:rsidRDefault="00141AB4" w:rsidP="0063221A">
      <w:pPr>
        <w:spacing w:line="480" w:lineRule="auto"/>
        <w:jc w:val="center"/>
        <w:rPr>
          <w:rFonts w:ascii="Times New Roman" w:hAnsi="Times New Roman"/>
          <w:b/>
          <w:sz w:val="28"/>
        </w:rPr>
      </w:pPr>
      <w:r w:rsidRPr="0063221A">
        <w:rPr>
          <w:rFonts w:ascii="Times New Roman" w:hAnsi="Times New Roman"/>
          <w:b/>
          <w:sz w:val="28"/>
        </w:rPr>
        <w:t>Project Description</w:t>
      </w:r>
    </w:p>
    <w:p w:rsidR="00CD65C8" w:rsidRDefault="00141AB4" w:rsidP="00B440CF">
      <w:pPr>
        <w:spacing w:line="480" w:lineRule="auto"/>
        <w:rPr>
          <w:rFonts w:ascii="Times New Roman" w:hAnsi="Times New Roman"/>
        </w:rPr>
      </w:pPr>
      <w:r>
        <w:rPr>
          <w:rFonts w:ascii="Times New Roman" w:hAnsi="Times New Roman"/>
          <w:b/>
        </w:rPr>
        <w:tab/>
      </w:r>
      <w:r w:rsidR="003F43FF">
        <w:rPr>
          <w:rFonts w:ascii="Times New Roman" w:hAnsi="Times New Roman"/>
        </w:rPr>
        <w:t>The photovoltaic panels on LEED Platinum certified Business Instructional Facility (BIF) rooftop harvests solar radiation as a clean renewable energy source</w:t>
      </w:r>
      <w:r w:rsidR="004A765E">
        <w:rPr>
          <w:rFonts w:ascii="Times New Roman" w:hAnsi="Times New Roman"/>
        </w:rPr>
        <w:t xml:space="preserve"> for the University of Illinois at Urbana-Champaign facility</w:t>
      </w:r>
      <w:r w:rsidR="003F43FF">
        <w:rPr>
          <w:rFonts w:ascii="Times New Roman" w:hAnsi="Times New Roman"/>
        </w:rPr>
        <w:t>. The solar system has a combined maximum output of 40 kilowatt per hour (kWh), and has an annual production of 60,000 kWh.</w:t>
      </w:r>
      <w:r w:rsidR="00CD65C8">
        <w:rPr>
          <w:rFonts w:ascii="Times New Roman" w:hAnsi="Times New Roman"/>
        </w:rPr>
        <w:t xml:space="preserve"> The system is expected to produce approximately eight percent of the building’s total electricity demand. However, solar panels require unobstructed access to solar radiation for most or all of the day to be effective.</w:t>
      </w:r>
    </w:p>
    <w:p w:rsidR="000D0979" w:rsidRDefault="00CD65C8" w:rsidP="00B440CF">
      <w:pPr>
        <w:spacing w:line="480" w:lineRule="auto"/>
        <w:rPr>
          <w:rFonts w:ascii="Times New Roman" w:hAnsi="Times New Roman"/>
        </w:rPr>
      </w:pPr>
      <w:r>
        <w:rPr>
          <w:rFonts w:ascii="Times New Roman" w:hAnsi="Times New Roman"/>
        </w:rPr>
        <w:tab/>
        <w:t>The solar system comprises of 32.76 kilowatt (kW) photovoltaic arrays, which is composed to 24 strings of seven modules each. Each module is rated at 195 watt (W). The system utilizes six 5 kW rated inverters and is connected to the University of Illinois electric grid. The system is provided by and installed by Bodine Electric Champaign and Wilhelm Engineering. The total cost of the system was $245,663, and it was funded by Illinois Clean Energy Community Foundation and the Student Sustainability Committee.</w:t>
      </w:r>
    </w:p>
    <w:p w:rsidR="00141AB4" w:rsidRPr="0063221A" w:rsidRDefault="00141AB4" w:rsidP="0063221A">
      <w:pPr>
        <w:spacing w:line="480" w:lineRule="auto"/>
        <w:jc w:val="center"/>
        <w:rPr>
          <w:rFonts w:ascii="Times New Roman" w:hAnsi="Times New Roman"/>
          <w:b/>
          <w:sz w:val="28"/>
        </w:rPr>
      </w:pPr>
      <w:r w:rsidRPr="0063221A">
        <w:rPr>
          <w:rFonts w:ascii="Times New Roman" w:hAnsi="Times New Roman"/>
          <w:b/>
          <w:sz w:val="28"/>
        </w:rPr>
        <w:t>Project Goals</w:t>
      </w:r>
    </w:p>
    <w:p w:rsidR="00886137" w:rsidRDefault="00141AB4" w:rsidP="00B440CF">
      <w:pPr>
        <w:spacing w:line="480" w:lineRule="auto"/>
        <w:rPr>
          <w:rFonts w:ascii="Times New Roman" w:hAnsi="Times New Roman"/>
        </w:rPr>
      </w:pPr>
      <w:r>
        <w:rPr>
          <w:rFonts w:ascii="Times New Roman" w:hAnsi="Times New Roman"/>
          <w:b/>
        </w:rPr>
        <w:tab/>
      </w:r>
      <w:r w:rsidR="00AC2E91">
        <w:rPr>
          <w:rFonts w:ascii="Times New Roman" w:hAnsi="Times New Roman"/>
        </w:rPr>
        <w:t xml:space="preserve">The main focus of this </w:t>
      </w:r>
      <w:r w:rsidR="00510C35">
        <w:rPr>
          <w:rFonts w:ascii="Times New Roman" w:hAnsi="Times New Roman"/>
        </w:rPr>
        <w:t xml:space="preserve">evaluative </w:t>
      </w:r>
      <w:r w:rsidR="00AC2E91">
        <w:rPr>
          <w:rFonts w:ascii="Times New Roman" w:hAnsi="Times New Roman"/>
        </w:rPr>
        <w:t>project is to measure the sustainability of the solar panels. This includes the social sustainability aspect</w:t>
      </w:r>
      <w:r w:rsidR="00510C35">
        <w:rPr>
          <w:rFonts w:ascii="Times New Roman" w:hAnsi="Times New Roman"/>
        </w:rPr>
        <w:t>, which will be assessed by the presence or absence of a sustainability education and outreach program</w:t>
      </w:r>
      <w:r w:rsidR="00695AC4">
        <w:rPr>
          <w:rFonts w:ascii="Times New Roman" w:hAnsi="Times New Roman"/>
        </w:rPr>
        <w:t xml:space="preserve"> specific to the </w:t>
      </w:r>
      <w:r w:rsidR="00972ADE">
        <w:rPr>
          <w:rFonts w:ascii="Times New Roman" w:hAnsi="Times New Roman"/>
        </w:rPr>
        <w:t xml:space="preserve">BIF </w:t>
      </w:r>
      <w:r w:rsidR="00695AC4">
        <w:rPr>
          <w:rFonts w:ascii="Times New Roman" w:hAnsi="Times New Roman"/>
        </w:rPr>
        <w:t>solar panels</w:t>
      </w:r>
      <w:r w:rsidR="00510C35">
        <w:rPr>
          <w:rFonts w:ascii="Times New Roman" w:hAnsi="Times New Roman"/>
        </w:rPr>
        <w:t>.</w:t>
      </w:r>
      <w:r w:rsidR="00187A70">
        <w:rPr>
          <w:rFonts w:ascii="Times New Roman" w:hAnsi="Times New Roman"/>
        </w:rPr>
        <w:t xml:space="preserve"> </w:t>
      </w:r>
      <w:r w:rsidR="00537B13">
        <w:rPr>
          <w:rFonts w:ascii="Times New Roman" w:hAnsi="Times New Roman"/>
        </w:rPr>
        <w:t>An outreach program will</w:t>
      </w:r>
      <w:r w:rsidR="006374AD">
        <w:rPr>
          <w:rFonts w:ascii="Times New Roman" w:hAnsi="Times New Roman"/>
        </w:rPr>
        <w:t xml:space="preserve"> ideally</w:t>
      </w:r>
      <w:r w:rsidR="00537B13">
        <w:rPr>
          <w:rFonts w:ascii="Times New Roman" w:hAnsi="Times New Roman"/>
        </w:rPr>
        <w:t xml:space="preserve"> help promote a collective social movement </w:t>
      </w:r>
      <w:r w:rsidR="00D12F61">
        <w:rPr>
          <w:rFonts w:ascii="Times New Roman" w:hAnsi="Times New Roman"/>
        </w:rPr>
        <w:t>that</w:t>
      </w:r>
      <w:r w:rsidR="00537B13">
        <w:rPr>
          <w:rFonts w:ascii="Times New Roman" w:hAnsi="Times New Roman"/>
        </w:rPr>
        <w:t xml:space="preserve"> influence</w:t>
      </w:r>
      <w:r w:rsidR="00D12F61">
        <w:rPr>
          <w:rFonts w:ascii="Times New Roman" w:hAnsi="Times New Roman"/>
        </w:rPr>
        <w:t>s</w:t>
      </w:r>
      <w:r w:rsidR="00537B13">
        <w:rPr>
          <w:rFonts w:ascii="Times New Roman" w:hAnsi="Times New Roman"/>
        </w:rPr>
        <w:t xml:space="preserve"> community norms and values to become more </w:t>
      </w:r>
      <w:r w:rsidR="006374AD">
        <w:rPr>
          <w:rFonts w:ascii="Times New Roman" w:hAnsi="Times New Roman"/>
        </w:rPr>
        <w:t xml:space="preserve">aware and </w:t>
      </w:r>
      <w:r w:rsidR="00537B13">
        <w:rPr>
          <w:rFonts w:ascii="Times New Roman" w:hAnsi="Times New Roman"/>
        </w:rPr>
        <w:t xml:space="preserve">adapted to the idea of sustainability. </w:t>
      </w:r>
      <w:r w:rsidR="00187A70">
        <w:rPr>
          <w:rFonts w:ascii="Times New Roman" w:hAnsi="Times New Roman"/>
        </w:rPr>
        <w:t xml:space="preserve">There will also be an investigation into whether the solar output produced by the solar photovoltaics </w:t>
      </w:r>
      <w:r w:rsidR="004C7392">
        <w:rPr>
          <w:rFonts w:ascii="Times New Roman" w:hAnsi="Times New Roman"/>
        </w:rPr>
        <w:t>meet the e</w:t>
      </w:r>
      <w:r w:rsidR="00654F78">
        <w:rPr>
          <w:rFonts w:ascii="Times New Roman" w:hAnsi="Times New Roman"/>
        </w:rPr>
        <w:t>xpected eight percent</w:t>
      </w:r>
      <w:r w:rsidR="004C7392">
        <w:rPr>
          <w:rFonts w:ascii="Times New Roman" w:hAnsi="Times New Roman"/>
        </w:rPr>
        <w:t xml:space="preserve"> contribution to the total electricity demand of BIF.</w:t>
      </w:r>
      <w:r w:rsidR="00682039">
        <w:rPr>
          <w:rFonts w:ascii="Times New Roman" w:hAnsi="Times New Roman"/>
        </w:rPr>
        <w:t xml:space="preserve"> Another goal of this project is to calculate how much money is saved from electricity bills by the creation of solar energy. Furthermore, how m</w:t>
      </w:r>
      <w:r w:rsidR="00972ADE">
        <w:rPr>
          <w:rFonts w:ascii="Times New Roman" w:hAnsi="Times New Roman"/>
        </w:rPr>
        <w:t xml:space="preserve">uch greenhouse gas emissions are </w:t>
      </w:r>
      <w:r w:rsidR="00682039">
        <w:rPr>
          <w:rFonts w:ascii="Times New Roman" w:hAnsi="Times New Roman"/>
        </w:rPr>
        <w:t>prevented from the establishment of the solar panels?</w:t>
      </w:r>
    </w:p>
    <w:p w:rsidR="00725540" w:rsidRDefault="00912F00" w:rsidP="00886137">
      <w:pPr>
        <w:spacing w:line="480" w:lineRule="auto"/>
        <w:ind w:firstLine="720"/>
        <w:rPr>
          <w:rFonts w:ascii="Times New Roman" w:hAnsi="Times New Roman"/>
        </w:rPr>
      </w:pPr>
      <w:r>
        <w:rPr>
          <w:rFonts w:ascii="Times New Roman" w:hAnsi="Times New Roman"/>
        </w:rPr>
        <w:t>Aside from studying how much t</w:t>
      </w:r>
      <w:r w:rsidR="00241ACE">
        <w:rPr>
          <w:rFonts w:ascii="Times New Roman" w:hAnsi="Times New Roman"/>
        </w:rPr>
        <w:t>he solar panels could save the u</w:t>
      </w:r>
      <w:r>
        <w:rPr>
          <w:rFonts w:ascii="Times New Roman" w:hAnsi="Times New Roman"/>
        </w:rPr>
        <w:t xml:space="preserve">niversity, </w:t>
      </w:r>
      <w:r w:rsidR="00241ACE">
        <w:rPr>
          <w:rFonts w:ascii="Times New Roman" w:hAnsi="Times New Roman"/>
        </w:rPr>
        <w:t xml:space="preserve">the efficiency of the system will also be assessed. </w:t>
      </w:r>
      <w:r w:rsidR="006E09F8">
        <w:rPr>
          <w:rFonts w:ascii="Times New Roman" w:hAnsi="Times New Roman"/>
        </w:rPr>
        <w:t>Due to the unpredictable and long winters in the Midwest region, shading could cause a significant loss in the potential energy that the system could produce.</w:t>
      </w:r>
      <w:r w:rsidR="007D3575">
        <w:rPr>
          <w:rFonts w:ascii="Times New Roman" w:hAnsi="Times New Roman"/>
        </w:rPr>
        <w:t xml:space="preserve"> This </w:t>
      </w:r>
      <w:r w:rsidR="002D31CE">
        <w:rPr>
          <w:rFonts w:ascii="Times New Roman" w:hAnsi="Times New Roman"/>
        </w:rPr>
        <w:t xml:space="preserve">inefficiency caused by shading that </w:t>
      </w:r>
      <w:r w:rsidR="001F4F0A">
        <w:rPr>
          <w:rFonts w:ascii="Times New Roman" w:hAnsi="Times New Roman"/>
        </w:rPr>
        <w:t>makes the system incapable of producing</w:t>
      </w:r>
      <w:r w:rsidR="002D31CE">
        <w:rPr>
          <w:rFonts w:ascii="Times New Roman" w:hAnsi="Times New Roman"/>
        </w:rPr>
        <w:t xml:space="preserve"> the maximum solar output </w:t>
      </w:r>
      <w:r w:rsidR="007D3575">
        <w:rPr>
          <w:rFonts w:ascii="Times New Roman" w:hAnsi="Times New Roman"/>
        </w:rPr>
        <w:t>will be referred to as “shading losses.”</w:t>
      </w:r>
      <w:r w:rsidR="00886137">
        <w:rPr>
          <w:rFonts w:ascii="Times New Roman" w:hAnsi="Times New Roman"/>
        </w:rPr>
        <w:t xml:space="preserve"> Last but not least, an </w:t>
      </w:r>
      <w:r w:rsidR="004F2553">
        <w:rPr>
          <w:rFonts w:ascii="Times New Roman" w:hAnsi="Times New Roman"/>
        </w:rPr>
        <w:t>effort</w:t>
      </w:r>
      <w:r w:rsidR="00886137">
        <w:rPr>
          <w:rFonts w:ascii="Times New Roman" w:hAnsi="Times New Roman"/>
        </w:rPr>
        <w:t xml:space="preserve"> to acquire the specific model of the solar panels used will be made to evaluate the sustainability of the panels as a product. Acquiring the photovoltaic model will allow</w:t>
      </w:r>
      <w:r w:rsidR="004F2553">
        <w:rPr>
          <w:rFonts w:ascii="Times New Roman" w:hAnsi="Times New Roman"/>
        </w:rPr>
        <w:t xml:space="preserve"> for the study of where the components came from, what they were made of, and the assembling of them to create the panels.</w:t>
      </w:r>
      <w:r w:rsidR="006E1157">
        <w:rPr>
          <w:rFonts w:ascii="Times New Roman" w:hAnsi="Times New Roman"/>
        </w:rPr>
        <w:t xml:space="preserve"> The manufacturing site of the panels is also important, because faraway sites would result in higher greenhouse gas emissions due to the transport of the panels to the university.</w:t>
      </w:r>
      <w:r w:rsidR="000F40C2">
        <w:rPr>
          <w:rFonts w:ascii="Times New Roman" w:hAnsi="Times New Roman"/>
        </w:rPr>
        <w:t xml:space="preserve"> This also applies to how the panels are disposed or recycled at the end of their life cycle, and where the disposal or recycling site is located. Furthermore, knowing the model of the panels </w:t>
      </w:r>
      <w:r w:rsidR="00E51686">
        <w:rPr>
          <w:rFonts w:ascii="Times New Roman" w:hAnsi="Times New Roman"/>
        </w:rPr>
        <w:t>would also indicate the design life of the panels, and their degradation rate</w:t>
      </w:r>
      <w:r w:rsidR="00E51686" w:rsidRPr="0085272E">
        <w:rPr>
          <w:rFonts w:ascii="Times New Roman" w:hAnsi="Times New Roman"/>
        </w:rPr>
        <w:t>.</w:t>
      </w:r>
      <w:r w:rsidR="00B028CF" w:rsidRPr="0085272E">
        <w:rPr>
          <w:rFonts w:ascii="Times New Roman" w:hAnsi="Times New Roman"/>
        </w:rPr>
        <w:t xml:space="preserve"> Ultimately, the consideration of these </w:t>
      </w:r>
      <w:r w:rsidR="00CB5393" w:rsidRPr="0085272E">
        <w:rPr>
          <w:rFonts w:ascii="Times New Roman" w:hAnsi="Times New Roman"/>
        </w:rPr>
        <w:t xml:space="preserve">factors can help us </w:t>
      </w:r>
      <w:r w:rsidR="00463A5D" w:rsidRPr="0085272E">
        <w:rPr>
          <w:rFonts w:ascii="Times New Roman" w:hAnsi="Times New Roman"/>
        </w:rPr>
        <w:t>innovate</w:t>
      </w:r>
      <w:r w:rsidR="00463A5D">
        <w:rPr>
          <w:rFonts w:ascii="Times New Roman" w:hAnsi="Times New Roman"/>
        </w:rPr>
        <w:t xml:space="preserve"> ways to improve the efficiency and sustainability of the photovoltaic solar panels on BIF’s roof.</w:t>
      </w:r>
    </w:p>
    <w:p w:rsidR="00141AB4" w:rsidRPr="0063221A" w:rsidRDefault="00141AB4" w:rsidP="0063221A">
      <w:pPr>
        <w:spacing w:line="480" w:lineRule="auto"/>
        <w:jc w:val="center"/>
        <w:rPr>
          <w:rFonts w:ascii="Times New Roman" w:hAnsi="Times New Roman"/>
          <w:b/>
          <w:sz w:val="28"/>
        </w:rPr>
      </w:pPr>
      <w:r w:rsidRPr="0063221A">
        <w:rPr>
          <w:rFonts w:ascii="Times New Roman" w:hAnsi="Times New Roman"/>
          <w:b/>
          <w:sz w:val="28"/>
        </w:rPr>
        <w:t>Performance Metrics</w:t>
      </w:r>
    </w:p>
    <w:p w:rsidR="006656F2" w:rsidRDefault="001B1CF1" w:rsidP="00B440CF">
      <w:pPr>
        <w:spacing w:line="480" w:lineRule="auto"/>
        <w:rPr>
          <w:rFonts w:ascii="Times New Roman" w:hAnsi="Times New Roman"/>
        </w:rPr>
      </w:pPr>
      <w:r>
        <w:rPr>
          <w:rFonts w:ascii="Times New Roman" w:hAnsi="Times New Roman"/>
          <w:b/>
        </w:rPr>
        <w:tab/>
      </w:r>
      <w:r>
        <w:rPr>
          <w:rFonts w:ascii="Times New Roman" w:hAnsi="Times New Roman"/>
        </w:rPr>
        <w:t>There are several performance metrics used to evaluate the rooftop photovoltaic solar panels of BIF. First of all, the scale, size, and cost of the photovoltaic system is taken into account. Secondly, the impacts of the components that make up each individual panel, such as the photovoltaic modules, batteries, charge regulator, inverter, wiring, and mounting hardware, are considered.</w:t>
      </w:r>
      <w:r w:rsidR="00415C4D">
        <w:rPr>
          <w:rFonts w:ascii="Times New Roman" w:hAnsi="Times New Roman"/>
        </w:rPr>
        <w:t xml:space="preserve"> These impacts</w:t>
      </w:r>
      <w:r w:rsidR="00FC6E9B">
        <w:rPr>
          <w:rFonts w:ascii="Times New Roman" w:hAnsi="Times New Roman"/>
        </w:rPr>
        <w:t xml:space="preserve"> include the materials that these components</w:t>
      </w:r>
      <w:r w:rsidR="00415C4D">
        <w:rPr>
          <w:rFonts w:ascii="Times New Roman" w:hAnsi="Times New Roman"/>
        </w:rPr>
        <w:t xml:space="preserve"> are </w:t>
      </w:r>
      <w:r w:rsidR="00052C2A">
        <w:rPr>
          <w:rFonts w:ascii="Times New Roman" w:hAnsi="Times New Roman"/>
        </w:rPr>
        <w:t>made of, and whether</w:t>
      </w:r>
      <w:r w:rsidR="000946DA">
        <w:rPr>
          <w:rFonts w:ascii="Times New Roman" w:hAnsi="Times New Roman"/>
        </w:rPr>
        <w:t xml:space="preserve"> they</w:t>
      </w:r>
      <w:r w:rsidR="00052C2A">
        <w:rPr>
          <w:rFonts w:ascii="Times New Roman" w:hAnsi="Times New Roman"/>
        </w:rPr>
        <w:t xml:space="preserve"> are</w:t>
      </w:r>
      <w:r w:rsidR="000946DA">
        <w:rPr>
          <w:rFonts w:ascii="Times New Roman" w:hAnsi="Times New Roman"/>
        </w:rPr>
        <w:t xml:space="preserve"> being harmfully</w:t>
      </w:r>
      <w:r w:rsidR="00052C2A">
        <w:rPr>
          <w:rFonts w:ascii="Times New Roman" w:hAnsi="Times New Roman"/>
        </w:rPr>
        <w:t xml:space="preserve"> extracted from the environment or not. In addition,</w:t>
      </w:r>
      <w:r w:rsidR="00FC6E9B">
        <w:rPr>
          <w:rFonts w:ascii="Times New Roman" w:hAnsi="Times New Roman"/>
        </w:rPr>
        <w:t xml:space="preserve"> </w:t>
      </w:r>
      <w:r w:rsidR="007F09E7">
        <w:rPr>
          <w:rFonts w:ascii="Times New Roman" w:hAnsi="Times New Roman"/>
        </w:rPr>
        <w:t xml:space="preserve">the transport of those materials to the factory that produces the necessary photovoltaic components, </w:t>
      </w:r>
      <w:r w:rsidR="00FC6E9B">
        <w:rPr>
          <w:rFonts w:ascii="Times New Roman" w:hAnsi="Times New Roman"/>
        </w:rPr>
        <w:t>and</w:t>
      </w:r>
      <w:r w:rsidR="00415C4D">
        <w:rPr>
          <w:rFonts w:ascii="Times New Roman" w:hAnsi="Times New Roman"/>
        </w:rPr>
        <w:t xml:space="preserve"> the transport of the</w:t>
      </w:r>
      <w:r w:rsidR="00FC6E9B">
        <w:rPr>
          <w:rFonts w:ascii="Times New Roman" w:hAnsi="Times New Roman"/>
        </w:rPr>
        <w:t>se</w:t>
      </w:r>
      <w:r w:rsidR="00415C4D">
        <w:rPr>
          <w:rFonts w:ascii="Times New Roman" w:hAnsi="Times New Roman"/>
        </w:rPr>
        <w:t xml:space="preserve"> </w:t>
      </w:r>
      <w:r w:rsidR="00FA28D9">
        <w:rPr>
          <w:rFonts w:ascii="Times New Roman" w:hAnsi="Times New Roman"/>
        </w:rPr>
        <w:t xml:space="preserve">photovoltaic </w:t>
      </w:r>
      <w:r w:rsidR="00415C4D">
        <w:rPr>
          <w:rFonts w:ascii="Times New Roman" w:hAnsi="Times New Roman"/>
        </w:rPr>
        <w:t>components from the factory gate to the site of assembling</w:t>
      </w:r>
      <w:r w:rsidR="00FA28D9">
        <w:rPr>
          <w:rFonts w:ascii="Times New Roman" w:hAnsi="Times New Roman"/>
        </w:rPr>
        <w:t>, where the photovoltaic modules are made</w:t>
      </w:r>
      <w:r w:rsidR="00BD3A11">
        <w:rPr>
          <w:rFonts w:ascii="Times New Roman" w:hAnsi="Times New Roman"/>
        </w:rPr>
        <w:t>,</w:t>
      </w:r>
      <w:r w:rsidR="00052C2A">
        <w:rPr>
          <w:rFonts w:ascii="Times New Roman" w:hAnsi="Times New Roman"/>
        </w:rPr>
        <w:t xml:space="preserve"> are factored into judging how sustainable the entire photovoltaic system is</w:t>
      </w:r>
      <w:r w:rsidR="00415C4D">
        <w:rPr>
          <w:rFonts w:ascii="Times New Roman" w:hAnsi="Times New Roman"/>
        </w:rPr>
        <w:t>.</w:t>
      </w:r>
    </w:p>
    <w:p w:rsidR="00415C4D" w:rsidRDefault="009D0E7A" w:rsidP="006656F2">
      <w:pPr>
        <w:spacing w:line="480" w:lineRule="auto"/>
        <w:ind w:firstLine="720"/>
        <w:rPr>
          <w:rFonts w:ascii="Times New Roman" w:hAnsi="Times New Roman"/>
        </w:rPr>
      </w:pPr>
      <w:r>
        <w:rPr>
          <w:rFonts w:ascii="Times New Roman" w:hAnsi="Times New Roman"/>
        </w:rPr>
        <w:t>Thirdly, the energy production in the specified installation is taken into account. This solar output factors in shading losses</w:t>
      </w:r>
      <w:r w:rsidR="00182AFC">
        <w:rPr>
          <w:rFonts w:ascii="Times New Roman" w:hAnsi="Times New Roman"/>
        </w:rPr>
        <w:t>.</w:t>
      </w:r>
      <w:r w:rsidR="00EA5799">
        <w:rPr>
          <w:rFonts w:ascii="Times New Roman" w:hAnsi="Times New Roman"/>
        </w:rPr>
        <w:t xml:space="preserve"> Another performance metric used focuses on the maintenance and replacement of parts. How many parts require regular maintenance, and how often does </w:t>
      </w:r>
      <w:r w:rsidR="00730D74">
        <w:rPr>
          <w:rFonts w:ascii="Times New Roman" w:hAnsi="Times New Roman"/>
        </w:rPr>
        <w:t xml:space="preserve">the maintenance of the system need </w:t>
      </w:r>
      <w:r w:rsidR="00EA5799">
        <w:rPr>
          <w:rFonts w:ascii="Times New Roman" w:hAnsi="Times New Roman"/>
        </w:rPr>
        <w:t>to be conducted?</w:t>
      </w:r>
      <w:r w:rsidR="00825D77">
        <w:rPr>
          <w:rFonts w:ascii="Times New Roman" w:hAnsi="Times New Roman"/>
        </w:rPr>
        <w:t xml:space="preserve"> </w:t>
      </w:r>
      <w:r w:rsidR="00092FFE">
        <w:rPr>
          <w:rFonts w:ascii="Times New Roman" w:hAnsi="Times New Roman"/>
        </w:rPr>
        <w:t>W</w:t>
      </w:r>
      <w:r w:rsidR="00BD743D">
        <w:rPr>
          <w:rFonts w:ascii="Times New Roman" w:hAnsi="Times New Roman"/>
        </w:rPr>
        <w:t xml:space="preserve">ho </w:t>
      </w:r>
      <w:r w:rsidR="00092FFE">
        <w:rPr>
          <w:rFonts w:ascii="Times New Roman" w:hAnsi="Times New Roman"/>
        </w:rPr>
        <w:t>conducts this process and how expensive is this process?</w:t>
      </w:r>
      <w:r w:rsidR="00E41C49">
        <w:rPr>
          <w:rFonts w:ascii="Times New Roman" w:hAnsi="Times New Roman"/>
        </w:rPr>
        <w:t xml:space="preserve"> </w:t>
      </w:r>
      <w:r w:rsidR="00F930DD">
        <w:rPr>
          <w:rFonts w:ascii="Times New Roman" w:hAnsi="Times New Roman"/>
        </w:rPr>
        <w:t xml:space="preserve">Tying to the idea of maintenance, the design life and degradation rate of the system </w:t>
      </w:r>
      <w:r w:rsidR="006C6625">
        <w:rPr>
          <w:rFonts w:ascii="Times New Roman" w:hAnsi="Times New Roman"/>
        </w:rPr>
        <w:t>are important to determining how long the system will function properly</w:t>
      </w:r>
      <w:r w:rsidR="00AA44DB">
        <w:rPr>
          <w:rFonts w:ascii="Times New Roman" w:hAnsi="Times New Roman"/>
        </w:rPr>
        <w:t xml:space="preserve"> until disposal</w:t>
      </w:r>
      <w:r w:rsidR="006C6625">
        <w:rPr>
          <w:rFonts w:ascii="Times New Roman" w:hAnsi="Times New Roman"/>
        </w:rPr>
        <w:t>.</w:t>
      </w:r>
      <w:r w:rsidR="0028246E">
        <w:rPr>
          <w:rFonts w:ascii="Times New Roman" w:hAnsi="Times New Roman"/>
        </w:rPr>
        <w:t xml:space="preserve"> Lastly, whether the </w:t>
      </w:r>
      <w:r w:rsidR="00CA02BC">
        <w:rPr>
          <w:rFonts w:ascii="Times New Roman" w:hAnsi="Times New Roman"/>
        </w:rPr>
        <w:t>system is disposed or recycled</w:t>
      </w:r>
      <w:r w:rsidR="0028246E">
        <w:rPr>
          <w:rFonts w:ascii="Times New Roman" w:hAnsi="Times New Roman"/>
        </w:rPr>
        <w:t>, and the transport of the system to the corresponding disposal or recycling site</w:t>
      </w:r>
      <w:r w:rsidR="00CA02BC">
        <w:rPr>
          <w:rFonts w:ascii="Times New Roman" w:hAnsi="Times New Roman"/>
        </w:rPr>
        <w:t xml:space="preserve"> will need to be taken into account</w:t>
      </w:r>
      <w:r w:rsidR="0028246E">
        <w:rPr>
          <w:rFonts w:ascii="Times New Roman" w:hAnsi="Times New Roman"/>
        </w:rPr>
        <w:t>.</w:t>
      </w:r>
    </w:p>
    <w:p w:rsidR="00141AB4" w:rsidRPr="0063221A" w:rsidRDefault="00141AB4" w:rsidP="0063221A">
      <w:pPr>
        <w:spacing w:line="480" w:lineRule="auto"/>
        <w:jc w:val="center"/>
        <w:rPr>
          <w:rFonts w:ascii="Times New Roman" w:hAnsi="Times New Roman"/>
          <w:b/>
          <w:sz w:val="28"/>
        </w:rPr>
      </w:pPr>
      <w:r w:rsidRPr="0063221A">
        <w:rPr>
          <w:rFonts w:ascii="Times New Roman" w:hAnsi="Times New Roman"/>
          <w:b/>
          <w:sz w:val="28"/>
        </w:rPr>
        <w:t>Data Collection</w:t>
      </w:r>
    </w:p>
    <w:p w:rsidR="002E368A" w:rsidRDefault="00141AB4" w:rsidP="00B440CF">
      <w:pPr>
        <w:spacing w:line="480" w:lineRule="auto"/>
        <w:rPr>
          <w:rFonts w:ascii="Times New Roman" w:hAnsi="Times New Roman"/>
        </w:rPr>
      </w:pPr>
      <w:r>
        <w:rPr>
          <w:rFonts w:ascii="Times New Roman" w:hAnsi="Times New Roman"/>
          <w:b/>
        </w:rPr>
        <w:tab/>
      </w:r>
      <w:r w:rsidR="00890CD6">
        <w:rPr>
          <w:rFonts w:ascii="Times New Roman" w:hAnsi="Times New Roman"/>
        </w:rPr>
        <w:t>The data collected for this project was obtained from five faculty members of the University of Illinois.</w:t>
      </w:r>
      <w:r w:rsidR="002213A2">
        <w:rPr>
          <w:rFonts w:ascii="Times New Roman" w:hAnsi="Times New Roman"/>
        </w:rPr>
        <w:t xml:space="preserve"> The </w:t>
      </w:r>
      <w:r w:rsidR="000D0979">
        <w:rPr>
          <w:rFonts w:ascii="Times New Roman" w:hAnsi="Times New Roman"/>
        </w:rPr>
        <w:t xml:space="preserve">faculty </w:t>
      </w:r>
      <w:r w:rsidR="002213A2">
        <w:rPr>
          <w:rFonts w:ascii="Times New Roman" w:hAnsi="Times New Roman"/>
        </w:rPr>
        <w:t xml:space="preserve">members </w:t>
      </w:r>
      <w:r w:rsidR="000D0979">
        <w:rPr>
          <w:rFonts w:ascii="Times New Roman" w:hAnsi="Times New Roman"/>
        </w:rPr>
        <w:t>who</w:t>
      </w:r>
      <w:r w:rsidR="002213A2">
        <w:rPr>
          <w:rFonts w:ascii="Times New Roman" w:hAnsi="Times New Roman"/>
        </w:rPr>
        <w:t xml:space="preserve"> were interviewed were: 1) Mr. Steve Hess, Director of Office for Information Management, 2) Ms. Carol Young, College of Business Office Administrator, 3) Mr. Joseph Rix, Utility Metering Coordinator, 4) Mr. Mike Marquissee, Director of Planning and Budget Resources, and 5) Mr. Kent Reifsteck, Director of Energy and Utility Services.</w:t>
      </w:r>
      <w:r w:rsidR="006F1660">
        <w:rPr>
          <w:rFonts w:ascii="Times New Roman" w:hAnsi="Times New Roman"/>
        </w:rPr>
        <w:t xml:space="preserve"> From them, I was able to retrieve information on the solar panels, specifically the sustainability outreach program catered to them, the </w:t>
      </w:r>
      <w:r w:rsidR="00AD142B">
        <w:rPr>
          <w:rFonts w:ascii="Times New Roman" w:hAnsi="Times New Roman"/>
        </w:rPr>
        <w:t>installment logistics</w:t>
      </w:r>
      <w:r w:rsidR="006F1660">
        <w:rPr>
          <w:rFonts w:ascii="Times New Roman" w:hAnsi="Times New Roman"/>
        </w:rPr>
        <w:t xml:space="preserve">, </w:t>
      </w:r>
      <w:r w:rsidR="00E462F9">
        <w:rPr>
          <w:rFonts w:ascii="Times New Roman" w:hAnsi="Times New Roman"/>
        </w:rPr>
        <w:t xml:space="preserve">the </w:t>
      </w:r>
      <w:r w:rsidR="006F1660">
        <w:rPr>
          <w:rFonts w:ascii="Times New Roman" w:hAnsi="Times New Roman"/>
        </w:rPr>
        <w:t xml:space="preserve">financial statements, </w:t>
      </w:r>
      <w:r w:rsidR="00B800B0">
        <w:rPr>
          <w:rFonts w:ascii="Times New Roman" w:hAnsi="Times New Roman"/>
        </w:rPr>
        <w:t xml:space="preserve">and </w:t>
      </w:r>
      <w:r w:rsidR="006F1660">
        <w:rPr>
          <w:rFonts w:ascii="Times New Roman" w:hAnsi="Times New Roman"/>
        </w:rPr>
        <w:t>the</w:t>
      </w:r>
      <w:r w:rsidR="00AD142B">
        <w:rPr>
          <w:rFonts w:ascii="Times New Roman" w:hAnsi="Times New Roman"/>
        </w:rPr>
        <w:t xml:space="preserve"> system’s</w:t>
      </w:r>
      <w:r w:rsidR="006F1660">
        <w:rPr>
          <w:rFonts w:ascii="Times New Roman" w:hAnsi="Times New Roman"/>
        </w:rPr>
        <w:t xml:space="preserve"> electrical output</w:t>
      </w:r>
      <w:r w:rsidR="00B800B0">
        <w:rPr>
          <w:rFonts w:ascii="Times New Roman" w:hAnsi="Times New Roman"/>
        </w:rPr>
        <w:t>. I was also able to calculate the total electricity demand of BIF from the monthly electricity data provided by the faculty members.</w:t>
      </w:r>
      <w:r w:rsidR="009E7469">
        <w:rPr>
          <w:rFonts w:ascii="Times New Roman" w:hAnsi="Times New Roman"/>
        </w:rPr>
        <w:t xml:space="preserve"> However</w:t>
      </w:r>
      <w:r w:rsidR="00AD142B">
        <w:rPr>
          <w:rFonts w:ascii="Times New Roman" w:hAnsi="Times New Roman"/>
        </w:rPr>
        <w:t>, I was unable to acquire the specific model of the solar panels.</w:t>
      </w:r>
    </w:p>
    <w:p w:rsidR="00BF267E" w:rsidRDefault="002E368A" w:rsidP="00B440CF">
      <w:pPr>
        <w:spacing w:line="480" w:lineRule="auto"/>
        <w:rPr>
          <w:rFonts w:ascii="Times New Roman" w:hAnsi="Times New Roman"/>
        </w:rPr>
      </w:pPr>
      <w:r>
        <w:rPr>
          <w:rFonts w:ascii="Times New Roman" w:hAnsi="Times New Roman"/>
        </w:rPr>
        <w:tab/>
      </w:r>
      <w:r w:rsidR="00015B1A">
        <w:rPr>
          <w:rFonts w:ascii="Times New Roman" w:hAnsi="Times New Roman"/>
        </w:rPr>
        <w:t>The BIF solar panels are used as a sustainability outreach tool by having an</w:t>
      </w:r>
      <w:r w:rsidR="00CF2789">
        <w:rPr>
          <w:rFonts w:ascii="Times New Roman" w:hAnsi="Times New Roman"/>
        </w:rPr>
        <w:t xml:space="preserve"> electronic presentation of BIF’s </w:t>
      </w:r>
      <w:r w:rsidR="00015B1A">
        <w:rPr>
          <w:rFonts w:ascii="Times New Roman" w:hAnsi="Times New Roman"/>
        </w:rPr>
        <w:t>energy consumption from the solar system in the main atrium of BIF.</w:t>
      </w:r>
      <w:r w:rsidR="00CA65CE">
        <w:rPr>
          <w:rFonts w:ascii="Times New Roman" w:hAnsi="Times New Roman"/>
        </w:rPr>
        <w:t xml:space="preserve"> Professor Madhu Viswanathan also leads classes, Business Administration 532 and 533, in the university to gain “experience in business and engineering plan development with topics covering sustainable product design, sustainable supply chain management, and design and communication of sustainable value propositions.”</w:t>
      </w:r>
      <w:r w:rsidR="00BF267E">
        <w:rPr>
          <w:rFonts w:ascii="Times New Roman" w:hAnsi="Times New Roman"/>
        </w:rPr>
        <w:t xml:space="preserve"> One of the project</w:t>
      </w:r>
      <w:r w:rsidR="000D0979">
        <w:rPr>
          <w:rFonts w:ascii="Times New Roman" w:hAnsi="Times New Roman"/>
        </w:rPr>
        <w:t>s examined is</w:t>
      </w:r>
      <w:r w:rsidR="00BF267E">
        <w:rPr>
          <w:rFonts w:ascii="Times New Roman" w:hAnsi="Times New Roman"/>
        </w:rPr>
        <w:t xml:space="preserve"> the solar panels of BIF. These two mediums are benef</w:t>
      </w:r>
      <w:r w:rsidR="0054275C">
        <w:rPr>
          <w:rFonts w:ascii="Times New Roman" w:hAnsi="Times New Roman"/>
        </w:rPr>
        <w:t>icial sustainability education</w:t>
      </w:r>
      <w:r w:rsidR="00BF267E">
        <w:rPr>
          <w:rFonts w:ascii="Times New Roman" w:hAnsi="Times New Roman"/>
        </w:rPr>
        <w:t xml:space="preserve"> and outreach tools for the campus community.</w:t>
      </w:r>
    </w:p>
    <w:p w:rsidR="00A7214B" w:rsidRDefault="00BF267E" w:rsidP="00B440CF">
      <w:pPr>
        <w:spacing w:line="480" w:lineRule="auto"/>
        <w:rPr>
          <w:rFonts w:ascii="Times New Roman" w:hAnsi="Times New Roman"/>
        </w:rPr>
      </w:pPr>
      <w:r>
        <w:rPr>
          <w:rFonts w:ascii="Times New Roman" w:hAnsi="Times New Roman"/>
        </w:rPr>
        <w:tab/>
      </w:r>
      <w:r w:rsidR="00B06511">
        <w:rPr>
          <w:rFonts w:ascii="Times New Roman" w:hAnsi="Times New Roman"/>
        </w:rPr>
        <w:t xml:space="preserve">Along with the total cost of $245,663 to implement the rooftop solar system, there is little </w:t>
      </w:r>
      <w:r w:rsidR="007126BF">
        <w:rPr>
          <w:rFonts w:ascii="Times New Roman" w:hAnsi="Times New Roman"/>
        </w:rPr>
        <w:t xml:space="preserve">extra cost needed for maintenance. </w:t>
      </w:r>
      <w:r w:rsidR="00074A39">
        <w:rPr>
          <w:rFonts w:ascii="Times New Roman" w:hAnsi="Times New Roman"/>
        </w:rPr>
        <w:t>Only the cooling fans of the inverters will need to be cleaned occasionally, and the university Facilities and Services crew has been trained to maintain the system.</w:t>
      </w:r>
    </w:p>
    <w:p w:rsidR="00CD75B4" w:rsidRDefault="00A7214B" w:rsidP="00B440CF">
      <w:pPr>
        <w:spacing w:line="480" w:lineRule="auto"/>
        <w:rPr>
          <w:rFonts w:ascii="Times New Roman" w:hAnsi="Times New Roman"/>
        </w:rPr>
      </w:pPr>
      <w:r>
        <w:rPr>
          <w:rFonts w:ascii="Times New Roman" w:hAnsi="Times New Roman"/>
        </w:rPr>
        <w:tab/>
      </w:r>
      <w:r w:rsidR="00391F9E">
        <w:rPr>
          <w:rFonts w:ascii="Times New Roman" w:hAnsi="Times New Roman"/>
        </w:rPr>
        <w:t xml:space="preserve">The solar system produces an annual average of 44,939 kWh per year. The average solar output is 123 kWh; however, the maximum output is 235 kWh. </w:t>
      </w:r>
      <w:r w:rsidR="000D0979">
        <w:rPr>
          <w:rFonts w:ascii="Times New Roman" w:hAnsi="Times New Roman"/>
        </w:rPr>
        <w:t>Figure 1</w:t>
      </w:r>
      <w:r w:rsidR="00391F9E">
        <w:rPr>
          <w:rFonts w:ascii="Times New Roman" w:hAnsi="Times New Roman"/>
        </w:rPr>
        <w:t xml:space="preserve"> shows the daily solar output generated by the BI</w:t>
      </w:r>
      <w:r w:rsidR="00921FB1">
        <w:rPr>
          <w:rFonts w:ascii="Times New Roman" w:hAnsi="Times New Roman"/>
        </w:rPr>
        <w:t>F solar system between the months</w:t>
      </w:r>
      <w:r w:rsidR="00391F9E">
        <w:rPr>
          <w:rFonts w:ascii="Times New Roman" w:hAnsi="Times New Roman"/>
        </w:rPr>
        <w:t xml:space="preserve"> of July 2009 and June 2013.</w:t>
      </w:r>
      <w:r w:rsidR="006519E6">
        <w:rPr>
          <w:rFonts w:ascii="Times New Roman" w:hAnsi="Times New Roman"/>
        </w:rPr>
        <w:t xml:space="preserve"> Figure 2 displays solar output by day. The red area represents the maximum solar output that could be generated, whereas the black line shows the actual generated output. The system’s inefficiency is most likely caused by shading losses.</w:t>
      </w:r>
    </w:p>
    <w:p w:rsidR="0063221A" w:rsidRDefault="00CD75B4" w:rsidP="007D7D61">
      <w:pPr>
        <w:jc w:val="center"/>
        <w:rPr>
          <w:rFonts w:ascii="Times New Roman" w:hAnsi="Times New Roman"/>
        </w:rPr>
      </w:pPr>
      <w:r>
        <w:rPr>
          <w:rFonts w:ascii="Times New Roman" w:hAnsi="Times New Roman"/>
          <w:noProof/>
        </w:rPr>
        <w:drawing>
          <wp:inline distT="0" distB="0" distL="0" distR="0">
            <wp:extent cx="4712335" cy="2403708"/>
            <wp:effectExtent l="25400" t="0" r="12065" b="0"/>
            <wp:docPr id="2" name="Picture 1" descr="Screen Shot 2014-04-30 at 2.24.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30 at 2.24.48 PM.png"/>
                    <pic:cNvPicPr/>
                  </pic:nvPicPr>
                  <pic:blipFill>
                    <a:blip r:embed="rId4"/>
                    <a:stretch>
                      <a:fillRect/>
                    </a:stretch>
                  </pic:blipFill>
                  <pic:spPr>
                    <a:xfrm>
                      <a:off x="0" y="0"/>
                      <a:ext cx="4722892" cy="2409093"/>
                    </a:xfrm>
                    <a:prstGeom prst="rect">
                      <a:avLst/>
                    </a:prstGeom>
                  </pic:spPr>
                </pic:pic>
              </a:graphicData>
            </a:graphic>
          </wp:inline>
        </w:drawing>
      </w:r>
    </w:p>
    <w:p w:rsidR="00E960F6" w:rsidRDefault="0063221A" w:rsidP="00CD75B4">
      <w:pPr>
        <w:spacing w:line="480" w:lineRule="auto"/>
        <w:jc w:val="center"/>
        <w:rPr>
          <w:rFonts w:ascii="Times New Roman" w:hAnsi="Times New Roman"/>
        </w:rPr>
      </w:pPr>
      <w:r>
        <w:rPr>
          <w:rFonts w:ascii="Times New Roman" w:hAnsi="Times New Roman"/>
        </w:rPr>
        <w:t>Figure 1. Daily solar output between the months of July 2009 and June 2013</w:t>
      </w:r>
    </w:p>
    <w:p w:rsidR="00871391" w:rsidRDefault="00E960F6" w:rsidP="005664D3">
      <w:pPr>
        <w:jc w:val="center"/>
        <w:rPr>
          <w:rFonts w:ascii="Times New Roman" w:hAnsi="Times New Roman"/>
        </w:rPr>
      </w:pPr>
      <w:r>
        <w:rPr>
          <w:rFonts w:ascii="Times New Roman" w:hAnsi="Times New Roman"/>
          <w:noProof/>
        </w:rPr>
        <w:drawing>
          <wp:inline distT="0" distB="0" distL="0" distR="0">
            <wp:extent cx="5487035" cy="1015892"/>
            <wp:effectExtent l="25400" t="0" r="0" b="0"/>
            <wp:docPr id="3" name="Picture 2" descr="Screen Shot 2014-04-30 at 2.26.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30 at 2.26.55 PM.png"/>
                    <pic:cNvPicPr/>
                  </pic:nvPicPr>
                  <pic:blipFill>
                    <a:blip r:embed="rId5">
                      <a:clrChange>
                        <a:clrFrom>
                          <a:srgbClr val="ECECEC"/>
                        </a:clrFrom>
                        <a:clrTo>
                          <a:srgbClr val="ECECEC">
                            <a:alpha val="0"/>
                          </a:srgbClr>
                        </a:clrTo>
                      </a:clrChange>
                    </a:blip>
                    <a:stretch>
                      <a:fillRect/>
                    </a:stretch>
                  </pic:blipFill>
                  <pic:spPr>
                    <a:xfrm>
                      <a:off x="0" y="0"/>
                      <a:ext cx="5488916" cy="1016240"/>
                    </a:xfrm>
                    <a:prstGeom prst="rect">
                      <a:avLst/>
                    </a:prstGeom>
                  </pic:spPr>
                </pic:pic>
              </a:graphicData>
            </a:graphic>
          </wp:inline>
        </w:drawing>
      </w:r>
    </w:p>
    <w:p w:rsidR="00AF13C5" w:rsidRDefault="00871391" w:rsidP="00871391">
      <w:pPr>
        <w:spacing w:line="480" w:lineRule="auto"/>
        <w:jc w:val="center"/>
        <w:rPr>
          <w:rFonts w:ascii="Times New Roman" w:hAnsi="Times New Roman"/>
        </w:rPr>
      </w:pPr>
      <w:r>
        <w:rPr>
          <w:rFonts w:ascii="Times New Roman" w:hAnsi="Times New Roman"/>
        </w:rPr>
        <w:t>Figure 2. Solar output by day</w:t>
      </w:r>
    </w:p>
    <w:p w:rsidR="0092476D" w:rsidRDefault="00AF13C5" w:rsidP="00B440CF">
      <w:pPr>
        <w:spacing w:line="480" w:lineRule="auto"/>
        <w:rPr>
          <w:rFonts w:ascii="Times New Roman" w:hAnsi="Times New Roman"/>
        </w:rPr>
      </w:pPr>
      <w:r>
        <w:rPr>
          <w:rFonts w:ascii="Times New Roman" w:hAnsi="Times New Roman"/>
        </w:rPr>
        <w:tab/>
      </w:r>
      <w:r w:rsidR="00FA61A7">
        <w:rPr>
          <w:rFonts w:ascii="Times New Roman" w:hAnsi="Times New Roman"/>
        </w:rPr>
        <w:t>BIF has a total of three electric meters: 01206-E1, 01206-E2, and 01206-E3D.</w:t>
      </w:r>
      <w:r w:rsidR="005664D3">
        <w:rPr>
          <w:rFonts w:ascii="Times New Roman" w:hAnsi="Times New Roman"/>
        </w:rPr>
        <w:t xml:space="preserve"> Meters 01206-E1 and 01206-E2 show BIF’s electricity consumption from the electricity grid. </w:t>
      </w:r>
      <w:r w:rsidR="00FA61A7">
        <w:rPr>
          <w:rFonts w:ascii="Times New Roman" w:hAnsi="Times New Roman"/>
        </w:rPr>
        <w:t xml:space="preserve">Meter 01206-E3D shows consumption from the photovoltaic panels. </w:t>
      </w:r>
      <w:r w:rsidR="00D6745E">
        <w:rPr>
          <w:rFonts w:ascii="Times New Roman" w:hAnsi="Times New Roman"/>
        </w:rPr>
        <w:t>Table 1 shows the electricity consumption (kWh) from the panels, and the cost of the electricity (or the money saved by not purchasing that amount of electricity from the university electric grid) from April 2013-April 2014</w:t>
      </w:r>
      <w:r w:rsidR="00EF1705">
        <w:rPr>
          <w:rFonts w:ascii="Times New Roman" w:hAnsi="Times New Roman"/>
        </w:rPr>
        <w:t xml:space="preserve"> based on the readings of meter 01206-E3D</w:t>
      </w:r>
      <w:r w:rsidR="00D6745E">
        <w:rPr>
          <w:rFonts w:ascii="Times New Roman" w:hAnsi="Times New Roman"/>
        </w:rPr>
        <w:t>.</w:t>
      </w:r>
    </w:p>
    <w:p w:rsidR="007D7D61" w:rsidRDefault="0092476D" w:rsidP="007D7D61">
      <w:pPr>
        <w:jc w:val="center"/>
        <w:rPr>
          <w:rFonts w:ascii="Times New Roman" w:hAnsi="Times New Roman"/>
        </w:rPr>
      </w:pPr>
      <w:r w:rsidRPr="0092476D">
        <w:rPr>
          <w:rFonts w:ascii="Times New Roman" w:hAnsi="Times New Roman"/>
          <w:noProof/>
        </w:rPr>
        <w:drawing>
          <wp:inline distT="0" distB="0" distL="0" distR="0">
            <wp:extent cx="3607435" cy="1822721"/>
            <wp:effectExtent l="25400" t="0" r="0" b="0"/>
            <wp:docPr id="4" name="P 2" descr="Screen Shot 2014-04-16 at 4.38.43 PM.png"/>
            <wp:cNvGraphicFramePr/>
            <a:graphic xmlns:a="http://schemas.openxmlformats.org/drawingml/2006/main">
              <a:graphicData uri="http://schemas.openxmlformats.org/drawingml/2006/picture">
                <pic:pic xmlns:pic="http://schemas.openxmlformats.org/drawingml/2006/picture">
                  <pic:nvPicPr>
                    <pic:cNvPr id="0" name="Picture 4" descr="Screen Shot 2014-04-16 at 4.38.43 PM.png"/>
                    <pic:cNvPicPr>
                      <a:picLocks noChangeAspect="1"/>
                    </pic:cNvPicPr>
                  </pic:nvPicPr>
                  <pic:blipFill>
                    <a:blip r:embed="rId6"/>
                    <a:stretch>
                      <a:fillRect/>
                    </a:stretch>
                  </pic:blipFill>
                  <pic:spPr>
                    <a:xfrm>
                      <a:off x="0" y="0"/>
                      <a:ext cx="3631257" cy="1834758"/>
                    </a:xfrm>
                    <a:prstGeom prst="rect">
                      <a:avLst/>
                    </a:prstGeom>
                  </pic:spPr>
                </pic:pic>
              </a:graphicData>
            </a:graphic>
          </wp:inline>
        </w:drawing>
      </w:r>
    </w:p>
    <w:p w:rsidR="00773D27" w:rsidRDefault="007D7D61" w:rsidP="00702D0C">
      <w:pPr>
        <w:spacing w:line="480" w:lineRule="auto"/>
        <w:jc w:val="center"/>
        <w:rPr>
          <w:rFonts w:ascii="Times New Roman" w:hAnsi="Times New Roman"/>
        </w:rPr>
      </w:pPr>
      <w:r>
        <w:rPr>
          <w:rFonts w:ascii="Times New Roman" w:hAnsi="Times New Roman"/>
        </w:rPr>
        <w:t xml:space="preserve">Table 1. </w:t>
      </w:r>
      <w:r w:rsidR="00EF1705">
        <w:rPr>
          <w:rFonts w:ascii="Times New Roman" w:hAnsi="Times New Roman"/>
        </w:rPr>
        <w:t>01206-E3D meter reading of</w:t>
      </w:r>
      <w:r w:rsidR="00DB6453">
        <w:rPr>
          <w:rFonts w:ascii="Times New Roman" w:hAnsi="Times New Roman"/>
        </w:rPr>
        <w:t xml:space="preserve"> BIF</w:t>
      </w:r>
      <w:r w:rsidR="00EF1705">
        <w:rPr>
          <w:rFonts w:ascii="Times New Roman" w:hAnsi="Times New Roman"/>
        </w:rPr>
        <w:t xml:space="preserve"> electric consumption from April 2013 to April 2014</w:t>
      </w:r>
    </w:p>
    <w:p w:rsidR="00702D0C" w:rsidRDefault="005451FD" w:rsidP="00773D27">
      <w:pPr>
        <w:spacing w:line="480" w:lineRule="auto"/>
        <w:ind w:firstLine="720"/>
        <w:rPr>
          <w:rFonts w:ascii="Times New Roman" w:hAnsi="Times New Roman"/>
        </w:rPr>
      </w:pPr>
      <w:r>
        <w:rPr>
          <w:rFonts w:ascii="Times New Roman" w:hAnsi="Times New Roman"/>
        </w:rPr>
        <w:t>BIF has an area of 160,000 square feet. The total annual electricity consumption from electric meter 01206-E1 from March 2013 to April 2014 is 904,614 kWh. The total annual electricity consumption from electric meter 01206-E2 from March 2013-April 2014 is 424,811 kWh. Therefore, adding the total readings from all three meters yields BIF’s total electrical consumption in one year, which is 1,370,925 kWh.</w:t>
      </w:r>
    </w:p>
    <w:p w:rsidR="00141AB4" w:rsidRPr="00747431" w:rsidRDefault="0094049E" w:rsidP="00773D27">
      <w:pPr>
        <w:spacing w:line="480" w:lineRule="auto"/>
        <w:ind w:firstLine="720"/>
        <w:rPr>
          <w:rFonts w:ascii="Times New Roman" w:hAnsi="Times New Roman"/>
        </w:rPr>
      </w:pPr>
      <w:r>
        <w:rPr>
          <w:rFonts w:ascii="Times New Roman" w:hAnsi="Times New Roman"/>
        </w:rPr>
        <w:t>The model number of the photovoltaics was not acquired, because none of the interviewed faculty members had that information. They also did not have the name of the Project Manager from Wilhelm Engineering who installed the system; thus, I was unable to personally contact th</w:t>
      </w:r>
      <w:r w:rsidR="00496AE6">
        <w:rPr>
          <w:rFonts w:ascii="Times New Roman" w:hAnsi="Times New Roman"/>
        </w:rPr>
        <w:t>e engineer to ask for the model</w:t>
      </w:r>
      <w:r w:rsidR="00E345E4">
        <w:rPr>
          <w:rFonts w:ascii="Times New Roman" w:hAnsi="Times New Roman"/>
        </w:rPr>
        <w:t xml:space="preserve"> and base the life cycle analysis on the specific model used.</w:t>
      </w:r>
      <w:r w:rsidR="009A7032">
        <w:rPr>
          <w:rFonts w:ascii="Times New Roman" w:hAnsi="Times New Roman"/>
        </w:rPr>
        <w:t xml:space="preserve"> Therefore, I have chosen to take a general approach to analyzing the</w:t>
      </w:r>
      <w:r w:rsidR="00346584">
        <w:rPr>
          <w:rFonts w:ascii="Times New Roman" w:hAnsi="Times New Roman"/>
        </w:rPr>
        <w:t xml:space="preserve"> lifecycle of BIF’s</w:t>
      </w:r>
      <w:r w:rsidR="009A7032">
        <w:rPr>
          <w:rFonts w:ascii="Times New Roman" w:hAnsi="Times New Roman"/>
        </w:rPr>
        <w:t xml:space="preserve"> photovoltaic solar panel</w:t>
      </w:r>
      <w:r w:rsidR="00346584">
        <w:rPr>
          <w:rFonts w:ascii="Times New Roman" w:hAnsi="Times New Roman"/>
        </w:rPr>
        <w:t>s</w:t>
      </w:r>
      <w:r w:rsidR="009A7032">
        <w:rPr>
          <w:rFonts w:ascii="Times New Roman" w:hAnsi="Times New Roman"/>
        </w:rPr>
        <w:t xml:space="preserve"> by conducting online research.</w:t>
      </w:r>
    </w:p>
    <w:p w:rsidR="00141AB4" w:rsidRPr="0063221A" w:rsidRDefault="00141AB4" w:rsidP="0063221A">
      <w:pPr>
        <w:spacing w:line="480" w:lineRule="auto"/>
        <w:jc w:val="center"/>
        <w:rPr>
          <w:rFonts w:ascii="Times New Roman" w:hAnsi="Times New Roman"/>
          <w:b/>
          <w:sz w:val="28"/>
        </w:rPr>
      </w:pPr>
      <w:r w:rsidRPr="0063221A">
        <w:rPr>
          <w:rFonts w:ascii="Times New Roman" w:hAnsi="Times New Roman"/>
          <w:b/>
          <w:sz w:val="28"/>
        </w:rPr>
        <w:t>Data Analysis</w:t>
      </w:r>
    </w:p>
    <w:p w:rsidR="00216503" w:rsidRDefault="00B967DC" w:rsidP="007A61B1">
      <w:pPr>
        <w:spacing w:line="480" w:lineRule="auto"/>
        <w:ind w:firstLine="720"/>
        <w:rPr>
          <w:rFonts w:ascii="Times New Roman" w:hAnsi="Times New Roman"/>
        </w:rPr>
      </w:pPr>
      <w:r>
        <w:rPr>
          <w:rFonts w:ascii="Times New Roman" w:hAnsi="Times New Roman"/>
        </w:rPr>
        <w:t>Prior to the installment of the photovoltaic system, it was expected that the generated solar output would supply 8% of the building’s total electricity demand. The total annual electricity demand of BIF is 1,370,925 kWh, and the annual average solar output from the system is 44,939 kWh. Therefore, the system only contributes to 3.29% of BIF’s total electricity demand, and does not meet the original expectation.</w:t>
      </w:r>
      <w:r w:rsidR="007A61B1">
        <w:rPr>
          <w:rFonts w:ascii="Times New Roman" w:hAnsi="Times New Roman"/>
        </w:rPr>
        <w:t xml:space="preserve"> Based on Table 1, the total annual monetary savings from the solar panels is approximately $5,649. Once again, there is little extra cost spent on the maintenance of the system.</w:t>
      </w:r>
    </w:p>
    <w:p w:rsidR="00925DE7" w:rsidRDefault="00473BBB" w:rsidP="007A61B1">
      <w:pPr>
        <w:spacing w:line="480" w:lineRule="auto"/>
        <w:ind w:firstLine="720"/>
        <w:rPr>
          <w:rFonts w:ascii="Times New Roman" w:hAnsi="Times New Roman"/>
        </w:rPr>
      </w:pPr>
      <w:r>
        <w:rPr>
          <w:rFonts w:ascii="Times New Roman" w:hAnsi="Times New Roman"/>
        </w:rPr>
        <w:t>As stated earlier, the daily maximum output is 235 kWh, yielding the estimated monthly maximum output to be 7,050 kWh (235 kWh * 30 days). Again, based on Table 1, the lowest monthly solar output is 1,883 kWh, which happens in the month of February. Thus, there can be up to 26.7% loss of solar output due to shading.</w:t>
      </w:r>
      <w:r w:rsidR="006F6BB4">
        <w:rPr>
          <w:rFonts w:ascii="Times New Roman" w:hAnsi="Times New Roman"/>
        </w:rPr>
        <w:t xml:space="preserve"> </w:t>
      </w:r>
      <w:r w:rsidR="00283B4F">
        <w:rPr>
          <w:rFonts w:ascii="Times New Roman" w:hAnsi="Times New Roman"/>
        </w:rPr>
        <w:t xml:space="preserve">This makes sense because snowfall in Champaign, Illinois is usually the highest in February. </w:t>
      </w:r>
      <w:r w:rsidR="006F6BB4">
        <w:rPr>
          <w:rFonts w:ascii="Times New Roman" w:hAnsi="Times New Roman"/>
        </w:rPr>
        <w:t xml:space="preserve">Since the </w:t>
      </w:r>
      <w:r w:rsidR="00DF5345">
        <w:rPr>
          <w:rFonts w:ascii="Times New Roman" w:hAnsi="Times New Roman"/>
        </w:rPr>
        <w:t xml:space="preserve">daily </w:t>
      </w:r>
      <w:r w:rsidR="006F6BB4">
        <w:rPr>
          <w:rFonts w:ascii="Times New Roman" w:hAnsi="Times New Roman"/>
        </w:rPr>
        <w:t>maximum output data is based on data over the course of four years</w:t>
      </w:r>
      <w:r w:rsidR="00DF5345">
        <w:rPr>
          <w:rFonts w:ascii="Times New Roman" w:hAnsi="Times New Roman"/>
        </w:rPr>
        <w:t xml:space="preserve"> (2009-2013)</w:t>
      </w:r>
      <w:r w:rsidR="006F6BB4">
        <w:rPr>
          <w:rFonts w:ascii="Times New Roman" w:hAnsi="Times New Roman"/>
        </w:rPr>
        <w:t>, while Table 1’s data is based on one year</w:t>
      </w:r>
      <w:r w:rsidR="00DF5345">
        <w:rPr>
          <w:rFonts w:ascii="Times New Roman" w:hAnsi="Times New Roman"/>
        </w:rPr>
        <w:t xml:space="preserve"> (2013-2014)</w:t>
      </w:r>
      <w:r w:rsidR="006F6BB4">
        <w:rPr>
          <w:rFonts w:ascii="Times New Roman" w:hAnsi="Times New Roman"/>
        </w:rPr>
        <w:t xml:space="preserve">, the </w:t>
      </w:r>
      <w:r w:rsidR="006D2207">
        <w:rPr>
          <w:rFonts w:ascii="Times New Roman" w:hAnsi="Times New Roman"/>
        </w:rPr>
        <w:t>shading loss</w:t>
      </w:r>
      <w:r w:rsidR="006F6BB4">
        <w:rPr>
          <w:rFonts w:ascii="Times New Roman" w:hAnsi="Times New Roman"/>
        </w:rPr>
        <w:t xml:space="preserve"> calculated from these two pieces of information </w:t>
      </w:r>
      <w:r w:rsidR="006D2207">
        <w:rPr>
          <w:rFonts w:ascii="Times New Roman" w:hAnsi="Times New Roman"/>
        </w:rPr>
        <w:t>is an estimate. It</w:t>
      </w:r>
      <w:r w:rsidR="006F6BB4">
        <w:rPr>
          <w:rFonts w:ascii="Times New Roman" w:hAnsi="Times New Roman"/>
        </w:rPr>
        <w:t xml:space="preserve"> will have a degree of discrepancy </w:t>
      </w:r>
      <w:r w:rsidR="006D2207">
        <w:rPr>
          <w:rFonts w:ascii="Times New Roman" w:hAnsi="Times New Roman"/>
        </w:rPr>
        <w:t>from</w:t>
      </w:r>
      <w:r w:rsidR="006F6BB4">
        <w:rPr>
          <w:rFonts w:ascii="Times New Roman" w:hAnsi="Times New Roman"/>
        </w:rPr>
        <w:t xml:space="preserve"> the actual figure. I was incapable of acquiring the solar output readings from electric meter 01206-E3D during the years of 2009 to 2013, because that information required higher authorization to gain access.</w:t>
      </w:r>
    </w:p>
    <w:p w:rsidR="00C13397" w:rsidRDefault="00ED6674" w:rsidP="007A61B1">
      <w:pPr>
        <w:spacing w:line="480" w:lineRule="auto"/>
        <w:ind w:firstLine="720"/>
        <w:rPr>
          <w:rFonts w:ascii="Times New Roman" w:hAnsi="Times New Roman"/>
        </w:rPr>
      </w:pPr>
      <w:r>
        <w:rPr>
          <w:rFonts w:ascii="Times New Roman" w:hAnsi="Times New Roman"/>
        </w:rPr>
        <w:t>Furthermore, since the model of the solar panels was not identified, I have used a general framework for</w:t>
      </w:r>
      <w:r w:rsidR="00447727">
        <w:rPr>
          <w:rFonts w:ascii="Times New Roman" w:hAnsi="Times New Roman"/>
        </w:rPr>
        <w:t xml:space="preserve"> the life cycle analysis of photovoltaic solar panels provided by</w:t>
      </w:r>
      <w:r>
        <w:rPr>
          <w:rFonts w:ascii="Times New Roman" w:hAnsi="Times New Roman"/>
        </w:rPr>
        <w:t xml:space="preserve"> the state of Oregon</w:t>
      </w:r>
      <w:r w:rsidR="0088724A">
        <w:rPr>
          <w:rFonts w:ascii="Times New Roman" w:hAnsi="Times New Roman"/>
        </w:rPr>
        <w:t xml:space="preserve"> and the International Energy Agency</w:t>
      </w:r>
      <w:r>
        <w:rPr>
          <w:rFonts w:ascii="Times New Roman" w:hAnsi="Times New Roman"/>
        </w:rPr>
        <w:t>.</w:t>
      </w:r>
      <w:r w:rsidR="00997BBC">
        <w:rPr>
          <w:rFonts w:ascii="Times New Roman" w:hAnsi="Times New Roman"/>
        </w:rPr>
        <w:t xml:space="preserve"> As pictured by Figure 3, the lifecycle of a photovoltaic system includes material and energy inputs and effluents of the following stages: 1) raw material acquisition, 2) material processing, 3) manufacturing, 4) use, 5) decommissioning, 6) treatment or disposal, and 7) recycling</w:t>
      </w:r>
      <w:r w:rsidR="00401E6D">
        <w:rPr>
          <w:rFonts w:ascii="Times New Roman" w:hAnsi="Times New Roman"/>
        </w:rPr>
        <w:t>.</w:t>
      </w:r>
    </w:p>
    <w:p w:rsidR="00C13397" w:rsidRDefault="00C13397" w:rsidP="00C13397">
      <w:pPr>
        <w:jc w:val="center"/>
        <w:rPr>
          <w:rFonts w:ascii="Times New Roman" w:hAnsi="Times New Roman"/>
        </w:rPr>
      </w:pPr>
      <w:r>
        <w:rPr>
          <w:rFonts w:ascii="Times New Roman" w:hAnsi="Times New Roman"/>
          <w:noProof/>
        </w:rPr>
        <w:drawing>
          <wp:inline distT="0" distB="0" distL="0" distR="0">
            <wp:extent cx="4826635" cy="2144656"/>
            <wp:effectExtent l="0" t="0" r="0" b="0"/>
            <wp:docPr id="5"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
                    <a:stretch>
                      <a:fillRect/>
                    </a:stretch>
                  </pic:blipFill>
                  <pic:spPr>
                    <a:xfrm>
                      <a:off x="0" y="0"/>
                      <a:ext cx="4827225" cy="2144918"/>
                    </a:xfrm>
                    <a:prstGeom prst="rect">
                      <a:avLst/>
                    </a:prstGeom>
                  </pic:spPr>
                </pic:pic>
              </a:graphicData>
            </a:graphic>
          </wp:inline>
        </w:drawing>
      </w:r>
    </w:p>
    <w:p w:rsidR="00AC28D7" w:rsidRDefault="00C13397" w:rsidP="00C13397">
      <w:pPr>
        <w:spacing w:line="480" w:lineRule="auto"/>
        <w:jc w:val="center"/>
        <w:rPr>
          <w:rFonts w:ascii="Times New Roman" w:hAnsi="Times New Roman"/>
        </w:rPr>
      </w:pPr>
      <w:r>
        <w:rPr>
          <w:rFonts w:ascii="Times New Roman" w:hAnsi="Times New Roman"/>
        </w:rPr>
        <w:t>Figure 3. Flow of the lifecycle stages, energy, materials, and effluents for photovoltaic systems</w:t>
      </w:r>
    </w:p>
    <w:p w:rsidR="001E1CA4" w:rsidRDefault="00765989" w:rsidP="000C7DA7">
      <w:pPr>
        <w:spacing w:line="480" w:lineRule="auto"/>
        <w:ind w:firstLine="720"/>
        <w:rPr>
          <w:rFonts w:ascii="Times New Roman" w:hAnsi="Times New Roman"/>
        </w:rPr>
      </w:pPr>
      <w:r>
        <w:rPr>
          <w:rFonts w:ascii="Times New Roman" w:hAnsi="Times New Roman"/>
        </w:rPr>
        <w:t>In the stage of material inputs,</w:t>
      </w:r>
      <w:r w:rsidR="00B03CBD">
        <w:rPr>
          <w:rFonts w:ascii="Times New Roman" w:hAnsi="Times New Roman"/>
        </w:rPr>
        <w:t xml:space="preserve"> fossil fuels are used for materials extraction and for transporting those materials to manufacturing plants. The extraction of natural resources, such as quartz, silicon carbide, glass and aluminum can cause habitat disturbances. In the manufacturing and production stage, solid waste production is minimal. However, the fabrication of silicon solar cells requires large volumes of high purity water for silicon wafer cleaning. All wastewater is then treated and monitored prior to discharge.</w:t>
      </w:r>
      <w:r w:rsidR="0003246C">
        <w:rPr>
          <w:rFonts w:ascii="Times New Roman" w:hAnsi="Times New Roman"/>
        </w:rPr>
        <w:t xml:space="preserve"> During the use of the photovoltaic system, the system itself does not cause emissions of carbon dioxide or other greenhouse gases. It also does not produce air pollution and require little maintenance. Thus, there is minimal impact during this stage. Lastly, the disposal of photovoltaic systems is safe for landfills, because photovoltaic materials are usually encased in glass or plastic and many are insoluble. Nevertheless, some panels could be classified as hazardous waste due to lead content. If the system is being reused, it takes one-third of the energy to make a solar panel from a recycled one rather than using new materials. Currently, some panel manufacturers are harvesting silicone from recovered computer chips.</w:t>
      </w:r>
      <w:r w:rsidR="00625997">
        <w:rPr>
          <w:rFonts w:ascii="Times New Roman" w:hAnsi="Times New Roman"/>
        </w:rPr>
        <w:t xml:space="preserve"> The majority of manufacturers ofter a 25-year standard solar panel warranty, which means that power output should not be less than 80% of rater power after 25 years.</w:t>
      </w:r>
    </w:p>
    <w:p w:rsidR="005A0DB3" w:rsidRDefault="00CE5C3C" w:rsidP="000C7DA7">
      <w:pPr>
        <w:spacing w:line="480" w:lineRule="auto"/>
        <w:ind w:firstLine="720"/>
        <w:rPr>
          <w:rFonts w:ascii="Times New Roman" w:hAnsi="Times New Roman"/>
        </w:rPr>
      </w:pPr>
      <w:r>
        <w:rPr>
          <w:rFonts w:ascii="Times New Roman" w:hAnsi="Times New Roman"/>
        </w:rPr>
        <w:t>Over their lifetime, solar photovoltaics generate nine to 17 times the energy required to produce them. The clean energy payback of a photovoltaic system ranges from one to four years. Factoring in the emissions due to the production of solar panels, 87-97% of the energy produced by photovoltaic systems will be free of pollution and greenhouse gas emissions. The production of 1,000 kWh of solar electricity reduces emissions by nearly eight pounds of sulfur dioxide, five pounds of nitrogen oxides, and more than 1,400 pounds of carbon dioxide.</w:t>
      </w:r>
    </w:p>
    <w:p w:rsidR="00141AB4" w:rsidRPr="000C7DA7" w:rsidRDefault="00293211" w:rsidP="000C7DA7">
      <w:pPr>
        <w:spacing w:line="480" w:lineRule="auto"/>
        <w:ind w:firstLine="720"/>
        <w:rPr>
          <w:rFonts w:ascii="Times New Roman" w:hAnsi="Times New Roman"/>
        </w:rPr>
      </w:pPr>
      <w:r>
        <w:rPr>
          <w:rFonts w:ascii="Times New Roman" w:hAnsi="Times New Roman"/>
        </w:rPr>
        <w:t>One of the project goals was to quantify how much g</w:t>
      </w:r>
      <w:r w:rsidR="00AC28D7">
        <w:rPr>
          <w:rFonts w:ascii="Times New Roman" w:hAnsi="Times New Roman"/>
        </w:rPr>
        <w:t>reenhouse gas emissions</w:t>
      </w:r>
      <w:r w:rsidR="004978BB">
        <w:rPr>
          <w:rFonts w:ascii="Times New Roman" w:hAnsi="Times New Roman"/>
        </w:rPr>
        <w:t xml:space="preserve"> the photovoltaic system can cut down.</w:t>
      </w:r>
      <w:r w:rsidR="00DF1642">
        <w:rPr>
          <w:rFonts w:ascii="Times New Roman" w:hAnsi="Times New Roman"/>
        </w:rPr>
        <w:t xml:space="preserve"> However, in order to convert the solar power consumed in kWh from the photovoltaic system, a carbon dioxide emission factor needs to be applied to the data.</w:t>
      </w:r>
      <w:r w:rsidR="00397000">
        <w:rPr>
          <w:rFonts w:ascii="Times New Roman" w:hAnsi="Times New Roman"/>
        </w:rPr>
        <w:t xml:space="preserve"> Based on </w:t>
      </w:r>
      <w:r w:rsidR="00761A53">
        <w:rPr>
          <w:rFonts w:ascii="Times New Roman" w:hAnsi="Times New Roman"/>
        </w:rPr>
        <w:t xml:space="preserve">the organization, </w:t>
      </w:r>
      <w:r w:rsidR="00397000">
        <w:rPr>
          <w:rFonts w:ascii="Times New Roman" w:hAnsi="Times New Roman"/>
        </w:rPr>
        <w:t>C</w:t>
      </w:r>
      <w:r w:rsidR="00003508">
        <w:rPr>
          <w:rFonts w:ascii="Times New Roman" w:hAnsi="Times New Roman"/>
        </w:rPr>
        <w:t>arbon Monitoring for Action,</w:t>
      </w:r>
      <w:r w:rsidR="00397000">
        <w:rPr>
          <w:rFonts w:ascii="Times New Roman" w:hAnsi="Times New Roman"/>
        </w:rPr>
        <w:t xml:space="preserve"> Abbott Power Plant emits 149,800 tons of carbon dioxide annually. Applying a carbon dioxide emission factor onto the total annual solar output from BIF’s solar panels would allow us to calculate the amount of carbon dioxide (tons of carbon dioxide) the photovoltaic system prevents from emitting every year.</w:t>
      </w:r>
      <w:r w:rsidR="0071338E">
        <w:rPr>
          <w:rFonts w:ascii="Times New Roman" w:hAnsi="Times New Roman"/>
        </w:rPr>
        <w:t xml:space="preserve"> However, the carbon dioxide emission factor is based on which type of method the electricity is created</w:t>
      </w:r>
      <w:r w:rsidR="00C66CBD">
        <w:rPr>
          <w:rFonts w:ascii="Times New Roman" w:hAnsi="Times New Roman"/>
        </w:rPr>
        <w:t xml:space="preserve">. </w:t>
      </w:r>
      <w:r w:rsidR="0071338E">
        <w:rPr>
          <w:rFonts w:ascii="Times New Roman" w:hAnsi="Times New Roman"/>
        </w:rPr>
        <w:t>Abbott Power Plant uses natural gas, coal, and steam to generate electricity; thus, the energy production ratio between the three methods needs to be determined to specify the carbon emission factor.</w:t>
      </w:r>
      <w:r w:rsidR="00003508">
        <w:rPr>
          <w:rFonts w:ascii="Times New Roman" w:hAnsi="Times New Roman"/>
        </w:rPr>
        <w:t xml:space="preserve"> </w:t>
      </w:r>
      <w:r w:rsidR="00C66CBD">
        <w:rPr>
          <w:rFonts w:ascii="Times New Roman" w:hAnsi="Times New Roman"/>
        </w:rPr>
        <w:t xml:space="preserve">It is necessary to apply a carbon emission factor based off the ratio of the three </w:t>
      </w:r>
      <w:r w:rsidR="004C1CA3">
        <w:rPr>
          <w:rFonts w:ascii="Times New Roman" w:hAnsi="Times New Roman"/>
        </w:rPr>
        <w:t>production</w:t>
      </w:r>
      <w:r w:rsidR="00C66CBD">
        <w:rPr>
          <w:rFonts w:ascii="Times New Roman" w:hAnsi="Times New Roman"/>
        </w:rPr>
        <w:t xml:space="preserve"> methods of Abbott Power Plant onto the solar output of the photovoltaic system, because all electricity used by the university is acquired from</w:t>
      </w:r>
      <w:r w:rsidR="004C1CA3">
        <w:rPr>
          <w:rFonts w:ascii="Times New Roman" w:hAnsi="Times New Roman"/>
        </w:rPr>
        <w:t xml:space="preserve"> Abbott </w:t>
      </w:r>
      <w:r w:rsidR="00C66CBD">
        <w:rPr>
          <w:rFonts w:ascii="Times New Roman" w:hAnsi="Times New Roman"/>
        </w:rPr>
        <w:t xml:space="preserve">if not from the panels. </w:t>
      </w:r>
      <w:r w:rsidR="00003508">
        <w:rPr>
          <w:rFonts w:ascii="Times New Roman" w:hAnsi="Times New Roman"/>
        </w:rPr>
        <w:t>Although it is known that Abbott Power Plant contains three natural gas boilers, three coal boilers, and two heat recovery steam generators, w</w:t>
      </w:r>
      <w:r w:rsidR="0083609A">
        <w:rPr>
          <w:rFonts w:ascii="Times New Roman" w:hAnsi="Times New Roman"/>
        </w:rPr>
        <w:t>e do not know how much energy is produced from each method and how much of that energy feeds into the university electric grid. Thus, the greenhouse gas savings was not calculated from this project.</w:t>
      </w:r>
    </w:p>
    <w:p w:rsidR="00141AB4" w:rsidRPr="0063221A" w:rsidRDefault="00141AB4" w:rsidP="0063221A">
      <w:pPr>
        <w:spacing w:line="480" w:lineRule="auto"/>
        <w:jc w:val="center"/>
        <w:rPr>
          <w:rFonts w:ascii="Times New Roman" w:hAnsi="Times New Roman"/>
          <w:b/>
          <w:sz w:val="28"/>
        </w:rPr>
      </w:pPr>
      <w:r w:rsidRPr="0063221A">
        <w:rPr>
          <w:rFonts w:ascii="Times New Roman" w:hAnsi="Times New Roman"/>
          <w:b/>
          <w:sz w:val="28"/>
        </w:rPr>
        <w:t>Effectiveness</w:t>
      </w:r>
    </w:p>
    <w:p w:rsidR="0081071E" w:rsidRDefault="00B14663" w:rsidP="0081071E">
      <w:pPr>
        <w:spacing w:line="480" w:lineRule="auto"/>
        <w:rPr>
          <w:rFonts w:ascii="Times New Roman" w:hAnsi="Times New Roman"/>
        </w:rPr>
      </w:pPr>
      <w:r>
        <w:rPr>
          <w:rFonts w:ascii="Times New Roman" w:hAnsi="Times New Roman"/>
        </w:rPr>
        <w:tab/>
        <w:t>In summary, the photovoltaic system contributes 3.29% of BIF’s total electricity demand, which is lower than the desired 8% contribution. The annual monetary savings of $5,649 will take the system 43 years to pay off the total system cost of $245,663. They system also has up to 26.7% loss of solar output due to shading. This figure is exceptionally high, and</w:t>
      </w:r>
      <w:r w:rsidR="0000095A">
        <w:rPr>
          <w:rFonts w:ascii="Times New Roman" w:hAnsi="Times New Roman"/>
        </w:rPr>
        <w:t xml:space="preserve"> it</w:t>
      </w:r>
      <w:r>
        <w:rPr>
          <w:rFonts w:ascii="Times New Roman" w:hAnsi="Times New Roman"/>
        </w:rPr>
        <w:t xml:space="preserve"> sheds light on the issue of whether or not it is a smart idea to have a rooftop photovoltaic system in Champaign, Illinois</w:t>
      </w:r>
      <w:r w:rsidR="0084361D">
        <w:rPr>
          <w:rFonts w:ascii="Times New Roman" w:hAnsi="Times New Roman"/>
        </w:rPr>
        <w:t xml:space="preserve">, given the long, </w:t>
      </w:r>
      <w:r w:rsidR="0000095A">
        <w:rPr>
          <w:rFonts w:ascii="Times New Roman" w:hAnsi="Times New Roman"/>
        </w:rPr>
        <w:t>dark</w:t>
      </w:r>
      <w:r w:rsidR="0084361D">
        <w:rPr>
          <w:rFonts w:ascii="Times New Roman" w:hAnsi="Times New Roman"/>
        </w:rPr>
        <w:t xml:space="preserve"> winters</w:t>
      </w:r>
      <w:r>
        <w:rPr>
          <w:rFonts w:ascii="Times New Roman" w:hAnsi="Times New Roman"/>
        </w:rPr>
        <w:t>.</w:t>
      </w:r>
      <w:r w:rsidR="00DD103F">
        <w:rPr>
          <w:rFonts w:ascii="Times New Roman" w:hAnsi="Times New Roman"/>
        </w:rPr>
        <w:t xml:space="preserve"> </w:t>
      </w:r>
      <w:r w:rsidR="00011D1B">
        <w:rPr>
          <w:rFonts w:ascii="Times New Roman" w:hAnsi="Times New Roman"/>
        </w:rPr>
        <w:t>The main life</w:t>
      </w:r>
      <w:r w:rsidR="002E3285">
        <w:rPr>
          <w:rFonts w:ascii="Times New Roman" w:hAnsi="Times New Roman"/>
        </w:rPr>
        <w:t>cycle environmental negative impacts include the energy consumed during panel production and the emissions associated with that energy generation, and water consumption, which is ultimately cleaned and returned to the watershed.</w:t>
      </w:r>
      <w:r w:rsidR="00C036B2">
        <w:rPr>
          <w:rFonts w:ascii="Times New Roman" w:hAnsi="Times New Roman"/>
        </w:rPr>
        <w:t xml:space="preserve"> Nevertheless, despite these shortcomings, the system does in fact produce zero greenhouse gas emissions</w:t>
      </w:r>
      <w:r w:rsidR="00B72206">
        <w:rPr>
          <w:rFonts w:ascii="Times New Roman" w:hAnsi="Times New Roman"/>
        </w:rPr>
        <w:t xml:space="preserve"> during its usage</w:t>
      </w:r>
      <w:r w:rsidR="00C036B2">
        <w:rPr>
          <w:rFonts w:ascii="Times New Roman" w:hAnsi="Times New Roman"/>
        </w:rPr>
        <w:t>.</w:t>
      </w:r>
      <w:r w:rsidR="00B72206">
        <w:rPr>
          <w:rFonts w:ascii="Times New Roman" w:hAnsi="Times New Roman"/>
        </w:rPr>
        <w:t xml:space="preserve"> Furthermore, e</w:t>
      </w:r>
      <w:r w:rsidR="00C036B2">
        <w:rPr>
          <w:rFonts w:ascii="Times New Roman" w:hAnsi="Times New Roman"/>
        </w:rPr>
        <w:t>ven when the emissions created from the production of solar panels are emitted, 87-97% of the energy produced by photovoltaic systems is still free of pollution and greenhouse gas emissions.</w:t>
      </w:r>
      <w:r w:rsidR="00285DC0">
        <w:rPr>
          <w:rFonts w:ascii="Times New Roman" w:hAnsi="Times New Roman"/>
        </w:rPr>
        <w:t xml:space="preserve"> Ultimately, the system is also used as a sustainability education and outreach tool for the local community, and for other universities to aspire to</w:t>
      </w:r>
      <w:r w:rsidR="00BA3908">
        <w:rPr>
          <w:rFonts w:ascii="Times New Roman" w:hAnsi="Times New Roman"/>
        </w:rPr>
        <w:t xml:space="preserve"> green building design and technology</w:t>
      </w:r>
      <w:r w:rsidR="00285DC0">
        <w:rPr>
          <w:rFonts w:ascii="Times New Roman" w:hAnsi="Times New Roman"/>
        </w:rPr>
        <w:t>.</w:t>
      </w:r>
    </w:p>
    <w:p w:rsidR="00141AB4" w:rsidRPr="0063221A" w:rsidRDefault="00141AB4" w:rsidP="0081071E">
      <w:pPr>
        <w:spacing w:line="480" w:lineRule="auto"/>
        <w:jc w:val="center"/>
        <w:rPr>
          <w:rFonts w:ascii="Times New Roman" w:hAnsi="Times New Roman"/>
          <w:b/>
          <w:sz w:val="28"/>
        </w:rPr>
      </w:pPr>
      <w:r w:rsidRPr="0063221A">
        <w:rPr>
          <w:rFonts w:ascii="Times New Roman" w:hAnsi="Times New Roman"/>
          <w:b/>
          <w:sz w:val="28"/>
        </w:rPr>
        <w:t>Recommendations for Future Projects</w:t>
      </w:r>
    </w:p>
    <w:p w:rsidR="00141AB4" w:rsidRPr="000C7DA7" w:rsidRDefault="00427F5A" w:rsidP="000C7DA7">
      <w:pPr>
        <w:spacing w:line="480" w:lineRule="auto"/>
        <w:ind w:firstLine="720"/>
        <w:rPr>
          <w:rFonts w:ascii="Times New Roman" w:hAnsi="Times New Roman"/>
        </w:rPr>
      </w:pPr>
      <w:r>
        <w:rPr>
          <w:rFonts w:ascii="Times New Roman" w:hAnsi="Times New Roman"/>
        </w:rPr>
        <w:t>It is important to choose a solar panel model that does not require environmentally harmful extraction of materials and long distance transport of components. The geographic location should be chosen wisely with the consideration of shading losses.</w:t>
      </w:r>
      <w:r w:rsidR="00596CC3">
        <w:rPr>
          <w:rFonts w:ascii="Times New Roman" w:hAnsi="Times New Roman"/>
        </w:rPr>
        <w:t xml:space="preserve"> Finally, t</w:t>
      </w:r>
      <w:r w:rsidR="004F7436">
        <w:rPr>
          <w:rFonts w:ascii="Times New Roman" w:hAnsi="Times New Roman"/>
        </w:rPr>
        <w:t>here should be constant monitoring</w:t>
      </w:r>
      <w:r w:rsidR="00AF3ABC">
        <w:rPr>
          <w:rFonts w:ascii="Times New Roman" w:hAnsi="Times New Roman"/>
        </w:rPr>
        <w:t xml:space="preserve"> of the solar output and how much it contributes to total electricity demand. </w:t>
      </w:r>
    </w:p>
    <w:p w:rsidR="00141AB4" w:rsidRPr="0063221A" w:rsidRDefault="00141AB4" w:rsidP="0063221A">
      <w:pPr>
        <w:spacing w:line="480" w:lineRule="auto"/>
        <w:jc w:val="center"/>
        <w:rPr>
          <w:rFonts w:ascii="Times New Roman" w:hAnsi="Times New Roman"/>
          <w:b/>
          <w:sz w:val="28"/>
        </w:rPr>
      </w:pPr>
      <w:r w:rsidRPr="0063221A">
        <w:rPr>
          <w:rFonts w:ascii="Times New Roman" w:hAnsi="Times New Roman"/>
          <w:b/>
          <w:sz w:val="28"/>
        </w:rPr>
        <w:t>Suggestions for Additional Work</w:t>
      </w:r>
    </w:p>
    <w:p w:rsidR="00E90DC9" w:rsidRDefault="00596CC3" w:rsidP="005B3506">
      <w:pPr>
        <w:spacing w:line="480" w:lineRule="auto"/>
        <w:ind w:firstLine="720"/>
        <w:rPr>
          <w:rFonts w:ascii="Times New Roman" w:hAnsi="Times New Roman"/>
        </w:rPr>
      </w:pPr>
      <w:r>
        <w:rPr>
          <w:rFonts w:ascii="Times New Roman" w:hAnsi="Times New Roman"/>
        </w:rPr>
        <w:t xml:space="preserve">If possible, find and contact the Project Manager from Wilhelm Engineering for the solar panel model number. That information can provide a life cycle analysis that is specific to the model used by BIF. This will result in better-identified and more accurate </w:t>
      </w:r>
      <w:r w:rsidR="00BD3612">
        <w:rPr>
          <w:rFonts w:ascii="Times New Roman" w:hAnsi="Times New Roman"/>
        </w:rPr>
        <w:t xml:space="preserve">information on the </w:t>
      </w:r>
      <w:r>
        <w:rPr>
          <w:rFonts w:ascii="Times New Roman" w:hAnsi="Times New Roman"/>
        </w:rPr>
        <w:t>materials and energy inputs and effluents of the components of the system, including the materials that they are made up of, the transportation, and a</w:t>
      </w:r>
      <w:r w:rsidR="00BD3612">
        <w:rPr>
          <w:rFonts w:ascii="Times New Roman" w:hAnsi="Times New Roman"/>
        </w:rPr>
        <w:t>ssembling of those components. The specific manufacturing</w:t>
      </w:r>
      <w:r>
        <w:rPr>
          <w:rFonts w:ascii="Times New Roman" w:hAnsi="Times New Roman"/>
        </w:rPr>
        <w:t xml:space="preserve"> site</w:t>
      </w:r>
      <w:r w:rsidR="00BD3612">
        <w:rPr>
          <w:rFonts w:ascii="Times New Roman" w:hAnsi="Times New Roman"/>
        </w:rPr>
        <w:t>, system degradation rate and design life</w:t>
      </w:r>
      <w:r w:rsidR="00FD26AE">
        <w:rPr>
          <w:rFonts w:ascii="Times New Roman" w:hAnsi="Times New Roman"/>
        </w:rPr>
        <w:t>, as well as where the disposal and recycling sites are located</w:t>
      </w:r>
      <w:r w:rsidR="00BD3612">
        <w:rPr>
          <w:rFonts w:ascii="Times New Roman" w:hAnsi="Times New Roman"/>
        </w:rPr>
        <w:t xml:space="preserve"> will also be established.</w:t>
      </w:r>
      <w:r w:rsidR="0069293E">
        <w:rPr>
          <w:rFonts w:ascii="Times New Roman" w:hAnsi="Times New Roman"/>
        </w:rPr>
        <w:t xml:space="preserve"> Secondly, find the energy production ratio between coal, natural gas, and steam of Abbott Power Plant to determine the carbon dioxide emission factor. This will enable the calculation of the greenhouse gas savings from the solar panels.</w:t>
      </w:r>
    </w:p>
    <w:p w:rsidR="00E90DC9" w:rsidRDefault="00E90DC9" w:rsidP="005B3506">
      <w:pPr>
        <w:spacing w:line="480" w:lineRule="auto"/>
        <w:ind w:firstLine="720"/>
        <w:rPr>
          <w:rFonts w:ascii="Times New Roman" w:hAnsi="Times New Roman"/>
        </w:rPr>
      </w:pPr>
    </w:p>
    <w:p w:rsidR="00E90DC9" w:rsidRDefault="00E90DC9" w:rsidP="005B3506">
      <w:pPr>
        <w:spacing w:line="480" w:lineRule="auto"/>
        <w:ind w:firstLine="720"/>
        <w:rPr>
          <w:rFonts w:ascii="Times New Roman" w:hAnsi="Times New Roman"/>
        </w:rPr>
      </w:pPr>
    </w:p>
    <w:p w:rsidR="00141AB4" w:rsidRPr="000C7DA7" w:rsidRDefault="00141AB4" w:rsidP="005B3506">
      <w:pPr>
        <w:spacing w:line="480" w:lineRule="auto"/>
        <w:ind w:firstLine="720"/>
        <w:rPr>
          <w:rFonts w:ascii="Times New Roman" w:hAnsi="Times New Roman"/>
        </w:rPr>
      </w:pPr>
    </w:p>
    <w:p w:rsidR="00141AB4" w:rsidRPr="0063221A" w:rsidRDefault="00141AB4" w:rsidP="0063221A">
      <w:pPr>
        <w:spacing w:line="480" w:lineRule="auto"/>
        <w:jc w:val="center"/>
        <w:rPr>
          <w:rFonts w:ascii="Times New Roman" w:hAnsi="Times New Roman"/>
          <w:b/>
          <w:sz w:val="28"/>
        </w:rPr>
      </w:pPr>
      <w:r w:rsidRPr="0063221A">
        <w:rPr>
          <w:rFonts w:ascii="Times New Roman" w:hAnsi="Times New Roman"/>
          <w:b/>
          <w:sz w:val="28"/>
        </w:rPr>
        <w:t>Works Cited</w:t>
      </w:r>
    </w:p>
    <w:p w:rsidR="00141AB4" w:rsidRPr="00141AB4" w:rsidRDefault="00141AB4" w:rsidP="000102AA">
      <w:pPr>
        <w:rPr>
          <w:rFonts w:ascii="Times New Roman" w:hAnsi="Times New Roman"/>
        </w:rPr>
      </w:pPr>
      <w:r w:rsidRPr="00141AB4">
        <w:rPr>
          <w:rFonts w:ascii="Times New Roman" w:hAnsi="Times New Roman"/>
        </w:rPr>
        <w:t xml:space="preserve">Abram, Tom. "Renewable Energy at the University of Illinois." </w:t>
      </w:r>
      <w:r w:rsidRPr="00141AB4">
        <w:rPr>
          <w:rFonts w:ascii="Times New Roman" w:hAnsi="Times New Roman"/>
          <w:i/>
          <w:iCs/>
        </w:rPr>
        <w:t xml:space="preserve">Smart Energy Design Assistance Center. N.p., n.d. Web. 3 Apr. 2014. </w:t>
      </w:r>
      <w:hyperlink r:id="rId8" w:history="1">
        <w:r w:rsidRPr="00141AB4">
          <w:rPr>
            <w:rStyle w:val="Hyperlink"/>
            <w:rFonts w:ascii="Times New Roman" w:hAnsi="Times New Roman"/>
            <w:i/>
            <w:iCs/>
          </w:rPr>
          <w:t>http://smartenergy.illinois.edu/pdf%5CPresentations%5CRenewableEnergySummit%5CAbram.pdf</w:t>
        </w:r>
      </w:hyperlink>
      <w:r w:rsidRPr="00141AB4">
        <w:rPr>
          <w:rFonts w:ascii="Times New Roman" w:hAnsi="Times New Roman"/>
          <w:i/>
          <w:iCs/>
        </w:rPr>
        <w:t>.</w:t>
      </w:r>
    </w:p>
    <w:p w:rsidR="00141AB4" w:rsidRPr="00141AB4" w:rsidRDefault="00141AB4" w:rsidP="000102AA">
      <w:pPr>
        <w:rPr>
          <w:rFonts w:ascii="Times New Roman" w:hAnsi="Times New Roman"/>
          <w:i/>
          <w:iCs/>
        </w:rPr>
      </w:pPr>
      <w:r w:rsidRPr="00141AB4">
        <w:rPr>
          <w:rFonts w:ascii="Times New Roman" w:hAnsi="Times New Roman"/>
          <w:i/>
          <w:iCs/>
        </w:rPr>
        <w:t xml:space="preserve">"BIF Rooftop Solar." ICAP Portal | University of Illinois. Center for a Sustainable Environment, n.d. Web. 3 Apr. 2014. </w:t>
      </w:r>
      <w:hyperlink r:id="rId9" w:history="1">
        <w:r w:rsidRPr="00141AB4">
          <w:rPr>
            <w:rStyle w:val="Hyperlink"/>
            <w:rFonts w:ascii="Times New Roman" w:hAnsi="Times New Roman"/>
            <w:i/>
            <w:iCs/>
          </w:rPr>
          <w:t>http://icap.sustainability.illinois.edu/project/bif-rooftop-solar</w:t>
        </w:r>
      </w:hyperlink>
      <w:r w:rsidRPr="00141AB4">
        <w:rPr>
          <w:rFonts w:ascii="Times New Roman" w:hAnsi="Times New Roman"/>
          <w:i/>
          <w:iCs/>
        </w:rPr>
        <w:t>.</w:t>
      </w:r>
    </w:p>
    <w:p w:rsidR="00141AB4" w:rsidRPr="00141AB4" w:rsidRDefault="00141AB4" w:rsidP="000102AA">
      <w:pPr>
        <w:rPr>
          <w:rFonts w:ascii="Times New Roman" w:hAnsi="Times New Roman"/>
        </w:rPr>
      </w:pPr>
      <w:r w:rsidRPr="00141AB4">
        <w:rPr>
          <w:rFonts w:ascii="Times New Roman" w:hAnsi="Times New Roman"/>
          <w:i/>
          <w:iCs/>
        </w:rPr>
        <w:t xml:space="preserve">Bruce, Alex. "The Full Cycle." ETool. N.p., n.d. Web. 3 Apr. 2014. </w:t>
      </w:r>
      <w:hyperlink r:id="rId10" w:history="1">
        <w:r w:rsidRPr="00141AB4">
          <w:rPr>
            <w:rStyle w:val="Hyperlink"/>
            <w:rFonts w:ascii="Times New Roman" w:hAnsi="Times New Roman"/>
            <w:i/>
            <w:iCs/>
          </w:rPr>
          <w:t>http://etool.net.au/wp-content/uploads/2013/06/ReNew-Solar-PV-Sustainability.pdf</w:t>
        </w:r>
      </w:hyperlink>
      <w:r w:rsidRPr="00141AB4">
        <w:rPr>
          <w:rFonts w:ascii="Times New Roman" w:hAnsi="Times New Roman"/>
          <w:i/>
          <w:iCs/>
        </w:rPr>
        <w:t>.</w:t>
      </w:r>
    </w:p>
    <w:p w:rsidR="00141AB4" w:rsidRPr="00141AB4" w:rsidRDefault="00141AB4" w:rsidP="000102AA">
      <w:pPr>
        <w:rPr>
          <w:rFonts w:ascii="Times New Roman" w:hAnsi="Times New Roman"/>
          <w:i/>
          <w:iCs/>
        </w:rPr>
      </w:pPr>
      <w:r w:rsidRPr="00141AB4">
        <w:rPr>
          <w:rFonts w:ascii="Times New Roman" w:hAnsi="Times New Roman"/>
          <w:i/>
          <w:iCs/>
        </w:rPr>
        <w:t xml:space="preserve">"Business Instructional Facility: LEED Platinum." ICAP Portal | University of Illinois. Center for a Sustainable Environment, n.d. Web. 3 Apr. 2014. </w:t>
      </w:r>
      <w:hyperlink r:id="rId11" w:history="1">
        <w:r w:rsidRPr="00141AB4">
          <w:rPr>
            <w:rStyle w:val="Hyperlink"/>
            <w:rFonts w:ascii="Times New Roman" w:hAnsi="Times New Roman"/>
            <w:i/>
            <w:iCs/>
          </w:rPr>
          <w:t>https://icap.sustainability.illinois.edu/project/business-instructional-facility-leed-platinum</w:t>
        </w:r>
      </w:hyperlink>
      <w:r w:rsidRPr="00141AB4">
        <w:rPr>
          <w:rFonts w:ascii="Times New Roman" w:hAnsi="Times New Roman"/>
          <w:i/>
          <w:iCs/>
        </w:rPr>
        <w:t>.</w:t>
      </w:r>
    </w:p>
    <w:p w:rsidR="00141AB4" w:rsidRPr="00141AB4" w:rsidRDefault="00141AB4" w:rsidP="000102AA">
      <w:pPr>
        <w:rPr>
          <w:rFonts w:ascii="Times New Roman" w:hAnsi="Times New Roman"/>
          <w:i/>
          <w:iCs/>
        </w:rPr>
      </w:pPr>
      <w:r w:rsidRPr="00141AB4">
        <w:rPr>
          <w:rFonts w:ascii="Times New Roman" w:hAnsi="Times New Roman"/>
        </w:rPr>
        <w:t xml:space="preserve">"BIF Sustainable Energy Project." </w:t>
      </w:r>
      <w:r w:rsidRPr="00141AB4">
        <w:rPr>
          <w:rFonts w:ascii="Times New Roman" w:hAnsi="Times New Roman"/>
          <w:i/>
          <w:iCs/>
        </w:rPr>
        <w:t xml:space="preserve">Energy Management. University of Illinois at Urbana-Champaign, n.d. Web. </w:t>
      </w:r>
      <w:hyperlink r:id="rId12" w:history="1">
        <w:r w:rsidRPr="00141AB4">
          <w:rPr>
            <w:rStyle w:val="Hyperlink"/>
            <w:rFonts w:ascii="Times New Roman" w:hAnsi="Times New Roman"/>
            <w:i/>
            <w:iCs/>
          </w:rPr>
          <w:t>http://www.energymanagement.illinois.edu/bif_sustainableenergyproject.cfm</w:t>
        </w:r>
      </w:hyperlink>
      <w:r w:rsidRPr="00141AB4">
        <w:rPr>
          <w:rFonts w:ascii="Times New Roman" w:hAnsi="Times New Roman"/>
          <w:i/>
          <w:iCs/>
        </w:rPr>
        <w:t>.</w:t>
      </w:r>
    </w:p>
    <w:p w:rsidR="000102AA" w:rsidRDefault="00141AB4" w:rsidP="000102AA">
      <w:pPr>
        <w:rPr>
          <w:rFonts w:ascii="Times New Roman" w:hAnsi="Times New Roman"/>
          <w:i/>
          <w:iCs/>
        </w:rPr>
      </w:pPr>
      <w:r w:rsidRPr="00141AB4">
        <w:rPr>
          <w:rFonts w:ascii="Times New Roman" w:hAnsi="Times New Roman"/>
          <w:i/>
          <w:iCs/>
        </w:rPr>
        <w:t xml:space="preserve">"Business Operations." Facilities &amp; Services. University of Illinois at Urbana-Champaign, n.d. Web. </w:t>
      </w:r>
      <w:hyperlink r:id="rId13" w:history="1">
        <w:r w:rsidRPr="00141AB4">
          <w:rPr>
            <w:rStyle w:val="Hyperlink"/>
            <w:rFonts w:ascii="Times New Roman" w:hAnsi="Times New Roman"/>
            <w:i/>
            <w:iCs/>
          </w:rPr>
          <w:t>http://www.fs.illinois.edu/services/utilities-energy/business-operations</w:t>
        </w:r>
      </w:hyperlink>
      <w:r w:rsidRPr="00141AB4">
        <w:rPr>
          <w:rFonts w:ascii="Times New Roman" w:hAnsi="Times New Roman"/>
          <w:i/>
          <w:iCs/>
        </w:rPr>
        <w:t>.</w:t>
      </w:r>
    </w:p>
    <w:p w:rsidR="00141AB4" w:rsidRPr="000102AA" w:rsidRDefault="000102AA" w:rsidP="000102AA">
      <w:pPr>
        <w:rPr>
          <w:rFonts w:ascii="Times New Roman" w:hAnsi="Times New Roman" w:cs="Times New Roman"/>
        </w:rPr>
      </w:pPr>
      <w:r>
        <w:rPr>
          <w:rFonts w:ascii="Times New Roman" w:hAnsi="Times New Roman" w:cs="Times New Roman"/>
        </w:rPr>
        <w:t xml:space="preserve">"Comparison of Lifecycle Greenhouse Gas Emissions of Various Electricity Generation Sources." </w:t>
      </w:r>
      <w:r>
        <w:rPr>
          <w:rFonts w:ascii="Times New Roman" w:hAnsi="Times New Roman" w:cs="Times New Roman"/>
          <w:i/>
          <w:iCs/>
        </w:rPr>
        <w:t>World Nuclear Organization</w:t>
      </w:r>
      <w:r>
        <w:rPr>
          <w:rFonts w:ascii="Times New Roman" w:hAnsi="Times New Roman" w:cs="Times New Roman"/>
        </w:rPr>
        <w:t>. N.p., July 2011. Web. &lt;</w:t>
      </w:r>
      <w:r w:rsidRPr="006D1ABF">
        <w:rPr>
          <w:rFonts w:ascii="Times New Roman" w:hAnsi="Times New Roman" w:cs="Times New Roman"/>
          <w:i/>
          <w:color w:val="0000FF"/>
          <w:u w:val="single"/>
        </w:rPr>
        <w:t>http://www.world-nuclear.org/uploadedFiles/org/WNA/Publications/Working_Group_Reports/comparison_of_lifecycle.pdf</w:t>
      </w:r>
      <w:r>
        <w:rPr>
          <w:rFonts w:ascii="Times New Roman" w:hAnsi="Times New Roman" w:cs="Times New Roman"/>
        </w:rPr>
        <w:t xml:space="preserve">&gt;.  </w:t>
      </w:r>
    </w:p>
    <w:p w:rsidR="00141AB4" w:rsidRPr="00141AB4" w:rsidRDefault="00141AB4" w:rsidP="000102AA">
      <w:pPr>
        <w:rPr>
          <w:rFonts w:ascii="Times New Roman" w:hAnsi="Times New Roman"/>
          <w:i/>
          <w:iCs/>
        </w:rPr>
      </w:pPr>
      <w:r w:rsidRPr="00141AB4">
        <w:rPr>
          <w:rFonts w:ascii="Times New Roman" w:hAnsi="Times New Roman"/>
          <w:i/>
          <w:iCs/>
        </w:rPr>
        <w:t xml:space="preserve">"Green Building Facts." College of Business. University of Illinois at Urbana-Champaign, n.d. Web. 3 Apr. 2014. </w:t>
      </w:r>
      <w:hyperlink r:id="rId14" w:history="1">
        <w:r w:rsidRPr="00141AB4">
          <w:rPr>
            <w:rStyle w:val="Hyperlink"/>
            <w:rFonts w:ascii="Times New Roman" w:hAnsi="Times New Roman"/>
            <w:i/>
            <w:iCs/>
          </w:rPr>
          <w:t>http://business.illinois.edu/instructional_facility/green-facts.html</w:t>
        </w:r>
      </w:hyperlink>
      <w:r w:rsidRPr="00141AB4">
        <w:rPr>
          <w:rFonts w:ascii="Times New Roman" w:hAnsi="Times New Roman"/>
          <w:i/>
          <w:iCs/>
        </w:rPr>
        <w:t>.</w:t>
      </w:r>
    </w:p>
    <w:p w:rsidR="00141AB4" w:rsidRPr="00141AB4" w:rsidRDefault="00141AB4" w:rsidP="000102AA">
      <w:pPr>
        <w:rPr>
          <w:rFonts w:ascii="Times New Roman" w:hAnsi="Times New Roman"/>
        </w:rPr>
      </w:pPr>
      <w:r w:rsidRPr="00141AB4">
        <w:rPr>
          <w:rFonts w:ascii="Times New Roman" w:hAnsi="Times New Roman"/>
          <w:i/>
          <w:iCs/>
        </w:rPr>
        <w:t>Hess, Steve. Personal interview.</w:t>
      </w:r>
    </w:p>
    <w:p w:rsidR="000102AA" w:rsidRDefault="00141AB4" w:rsidP="000102AA">
      <w:pPr>
        <w:rPr>
          <w:rFonts w:ascii="Times New Roman" w:hAnsi="Times New Roman"/>
          <w:i/>
          <w:iCs/>
        </w:rPr>
      </w:pPr>
      <w:r w:rsidRPr="00141AB4">
        <w:rPr>
          <w:rFonts w:ascii="Times New Roman" w:hAnsi="Times New Roman"/>
          <w:i/>
          <w:iCs/>
        </w:rPr>
        <w:t>Hess, Steve. "Report to the Student Sustainability Committee on the Photovoltaic Array and Green Roof on the Business Instructional Facility." N.p., n.d. Web.</w:t>
      </w:r>
    </w:p>
    <w:p w:rsidR="000102AA" w:rsidRDefault="000102AA" w:rsidP="000102AA">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"Life Cycle Inventories and Life Cycle Assessments of Photovoltaic Systems." </w:t>
      </w:r>
      <w:r>
        <w:rPr>
          <w:rFonts w:ascii="Times New Roman" w:hAnsi="Times New Roman" w:cs="Times New Roman"/>
          <w:i/>
          <w:iCs/>
        </w:rPr>
        <w:t>International Energy Agency</w:t>
      </w:r>
      <w:r>
        <w:rPr>
          <w:rFonts w:ascii="Times New Roman" w:hAnsi="Times New Roman" w:cs="Times New Roman"/>
        </w:rPr>
        <w:t>. N.p., Oct. 2011. Web. &lt;</w:t>
      </w:r>
      <w:r w:rsidRPr="006D1ABF">
        <w:rPr>
          <w:rFonts w:ascii="Times New Roman" w:hAnsi="Times New Roman" w:cs="Times New Roman"/>
          <w:i/>
          <w:color w:val="0000FF"/>
          <w:u w:val="single"/>
        </w:rPr>
        <w:t>https://www.bnl.gov/pv/files/pdf/226_Task12_LifeCycle_Inventories.pdf</w:t>
      </w:r>
      <w:r>
        <w:rPr>
          <w:rFonts w:ascii="Times New Roman" w:hAnsi="Times New Roman" w:cs="Times New Roman"/>
        </w:rPr>
        <w:t xml:space="preserve">&gt;. </w:t>
      </w:r>
    </w:p>
    <w:p w:rsidR="00141AB4" w:rsidRPr="00141AB4" w:rsidRDefault="000102AA" w:rsidP="000102AA">
      <w:pPr>
        <w:rPr>
          <w:rFonts w:ascii="Times New Roman" w:hAnsi="Times New Roman"/>
        </w:rPr>
      </w:pPr>
      <w:r>
        <w:rPr>
          <w:rFonts w:ascii="Times New Roman" w:hAnsi="Times New Roman" w:cs="Times New Roman"/>
        </w:rPr>
        <w:t xml:space="preserve">"Life-Cycle Environmental Performance of Silicon Solar Panels." </w:t>
      </w:r>
      <w:r>
        <w:rPr>
          <w:rFonts w:ascii="Times New Roman" w:hAnsi="Times New Roman" w:cs="Times New Roman"/>
          <w:i/>
          <w:iCs/>
        </w:rPr>
        <w:t>Oregon.gov</w:t>
      </w:r>
      <w:r>
        <w:rPr>
          <w:rFonts w:ascii="Times New Roman" w:hAnsi="Times New Roman" w:cs="Times New Roman"/>
        </w:rPr>
        <w:t>. N.p., Aug. 2008. Web. &lt;</w:t>
      </w:r>
      <w:r w:rsidRPr="006D1ABF">
        <w:rPr>
          <w:rFonts w:ascii="Times New Roman" w:hAnsi="Times New Roman" w:cs="Times New Roman"/>
          <w:i/>
          <w:color w:val="0000FF"/>
          <w:u w:val="single"/>
        </w:rPr>
        <w:t>http://www.oregon.gov/ODOT/HWY/OIPP/docs/solar_panel_lifecycle.pdf</w:t>
      </w:r>
      <w:r>
        <w:rPr>
          <w:rFonts w:ascii="Times New Roman" w:hAnsi="Times New Roman" w:cs="Times New Roman"/>
        </w:rPr>
        <w:t xml:space="preserve">&gt;. </w:t>
      </w:r>
    </w:p>
    <w:p w:rsidR="00B237F6" w:rsidRDefault="00141AB4" w:rsidP="000102AA">
      <w:pPr>
        <w:rPr>
          <w:rFonts w:ascii="Times New Roman" w:hAnsi="Times New Roman"/>
          <w:i/>
          <w:iCs/>
        </w:rPr>
      </w:pPr>
      <w:r w:rsidRPr="00141AB4">
        <w:rPr>
          <w:rFonts w:ascii="Times New Roman" w:hAnsi="Times New Roman"/>
          <w:i/>
          <w:iCs/>
        </w:rPr>
        <w:t>Marquissee, Mike. Personal interview.</w:t>
      </w:r>
    </w:p>
    <w:p w:rsidR="00141AB4" w:rsidRPr="00141AB4" w:rsidRDefault="00B237F6" w:rsidP="000102AA">
      <w:pPr>
        <w:rPr>
          <w:rFonts w:ascii="Times New Roman" w:hAnsi="Times New Roman"/>
        </w:rPr>
      </w:pPr>
      <w:r>
        <w:rPr>
          <w:rFonts w:ascii="Times New Roman" w:hAnsi="Times New Roman"/>
          <w:i/>
          <w:iCs/>
        </w:rPr>
        <w:t>Reifsteck, Kent. Personal interview.</w:t>
      </w:r>
    </w:p>
    <w:p w:rsidR="00141AB4" w:rsidRPr="00141AB4" w:rsidRDefault="00141AB4" w:rsidP="000102AA">
      <w:pPr>
        <w:rPr>
          <w:rFonts w:ascii="Times New Roman" w:hAnsi="Times New Roman"/>
        </w:rPr>
      </w:pPr>
      <w:r w:rsidRPr="00141AB4">
        <w:rPr>
          <w:rFonts w:ascii="Times New Roman" w:hAnsi="Times New Roman"/>
          <w:i/>
          <w:iCs/>
        </w:rPr>
        <w:t>Rix, Joseph. Personal interview.</w:t>
      </w:r>
    </w:p>
    <w:p w:rsidR="00141AB4" w:rsidRPr="00141AB4" w:rsidRDefault="00141AB4" w:rsidP="000102AA">
      <w:pPr>
        <w:rPr>
          <w:rFonts w:ascii="Times New Roman" w:hAnsi="Times New Roman"/>
        </w:rPr>
      </w:pPr>
      <w:r w:rsidRPr="00141AB4">
        <w:rPr>
          <w:rFonts w:ascii="Times New Roman" w:hAnsi="Times New Roman"/>
          <w:i/>
          <w:iCs/>
        </w:rPr>
        <w:t xml:space="preserve">"Solar Panel Data." College of Business. University of Illinois at Urbana-Champaign, n.d. Web. </w:t>
      </w:r>
      <w:hyperlink r:id="rId15" w:history="1">
        <w:r w:rsidRPr="00141AB4">
          <w:rPr>
            <w:rStyle w:val="Hyperlink"/>
            <w:rFonts w:ascii="Times New Roman" w:hAnsi="Times New Roman"/>
            <w:i/>
            <w:iCs/>
          </w:rPr>
          <w:t>http://business.illinois.edu/solarpanels/</w:t>
        </w:r>
      </w:hyperlink>
      <w:r w:rsidRPr="00141AB4">
        <w:rPr>
          <w:rFonts w:ascii="Times New Roman" w:hAnsi="Times New Roman"/>
          <w:i/>
          <w:iCs/>
        </w:rPr>
        <w:t>.</w:t>
      </w:r>
    </w:p>
    <w:p w:rsidR="00BE0573" w:rsidRDefault="00141AB4" w:rsidP="000102AA">
      <w:pPr>
        <w:rPr>
          <w:rFonts w:ascii="Times New Roman" w:hAnsi="Times New Roman"/>
          <w:i/>
          <w:iCs/>
        </w:rPr>
      </w:pPr>
      <w:r w:rsidRPr="00141AB4">
        <w:rPr>
          <w:rFonts w:ascii="Times New Roman" w:hAnsi="Times New Roman"/>
          <w:i/>
          <w:iCs/>
        </w:rPr>
        <w:t xml:space="preserve">"Solar Photovoltaic Installation @ University of Illinois, Urbana-Champaign." The Association for </w:t>
      </w:r>
      <w:r w:rsidRPr="006D1ABF">
        <w:rPr>
          <w:rFonts w:ascii="Times New Roman" w:hAnsi="Times New Roman"/>
          <w:i/>
          <w:iCs/>
        </w:rPr>
        <w:t xml:space="preserve">the Advancement of Sustainability in Higher Education. N.p., n.d. Web. 3 Apr. 2014. </w:t>
      </w:r>
      <w:hyperlink r:id="rId16" w:history="1">
        <w:r w:rsidR="00BE0573" w:rsidRPr="003F2F07">
          <w:rPr>
            <w:rStyle w:val="Hyperlink"/>
            <w:rFonts w:ascii="Times New Roman" w:hAnsi="Times New Roman"/>
            <w:i/>
            <w:iCs/>
          </w:rPr>
          <w:t>http://www.aashe.org/resources/campus-solar-photovoltaic-installations/detail/university-of-illinois-urbana-champaign-2008/</w:t>
        </w:r>
      </w:hyperlink>
      <w:r w:rsidR="00BE0573">
        <w:rPr>
          <w:rFonts w:ascii="Times New Roman" w:hAnsi="Times New Roman"/>
          <w:i/>
          <w:iCs/>
        </w:rPr>
        <w:t>.</w:t>
      </w:r>
    </w:p>
    <w:p w:rsidR="000102AA" w:rsidRDefault="000102AA" w:rsidP="000102AA">
      <w:pPr>
        <w:rPr>
          <w:rFonts w:ascii="Times New Roman" w:hAnsi="Times New Roman" w:cs="Times New Roman"/>
        </w:rPr>
      </w:pPr>
      <w:r>
        <w:rPr>
          <w:rFonts w:ascii="Times New Roman" w:hAnsi="Times New Roman" w:cs="Times New Roman"/>
        </w:rPr>
        <w:t xml:space="preserve">"Sustainability Evaluation of Solar Energy Systems." </w:t>
      </w:r>
      <w:r>
        <w:rPr>
          <w:rFonts w:ascii="Times New Roman" w:hAnsi="Times New Roman" w:cs="Times New Roman"/>
          <w:i/>
          <w:iCs/>
        </w:rPr>
        <w:t>Sense</w:t>
      </w:r>
      <w:r>
        <w:rPr>
          <w:rFonts w:ascii="Times New Roman" w:hAnsi="Times New Roman" w:cs="Times New Roman"/>
        </w:rPr>
        <w:t>. N.p., June 2008. Web. &lt;</w:t>
      </w:r>
      <w:r w:rsidR="006D1ABF">
        <w:rPr>
          <w:rFonts w:ascii="Times New Roman" w:hAnsi="Times New Roman" w:cs="Times New Roman"/>
          <w:i/>
          <w:color w:val="0000FF"/>
          <w:u w:val="single"/>
        </w:rPr>
        <w:t>http://www.sense</w:t>
      </w:r>
      <w:r w:rsidRPr="006D1ABF">
        <w:rPr>
          <w:rFonts w:ascii="Times New Roman" w:hAnsi="Times New Roman" w:cs="Times New Roman"/>
          <w:i/>
          <w:color w:val="0000FF"/>
          <w:u w:val="single"/>
        </w:rPr>
        <w:t>eu.net/fileadmin/user_upload/intern/documents/Results_and_Downloads/SENSE_LCA_results.pdf</w:t>
      </w:r>
      <w:r>
        <w:rPr>
          <w:rFonts w:ascii="Times New Roman" w:hAnsi="Times New Roman" w:cs="Times New Roman"/>
        </w:rPr>
        <w:t xml:space="preserve">&gt;. </w:t>
      </w:r>
    </w:p>
    <w:p w:rsidR="00141AB4" w:rsidRPr="00141AB4" w:rsidRDefault="000102AA" w:rsidP="000102AA">
      <w:pPr>
        <w:rPr>
          <w:rFonts w:ascii="Times New Roman" w:hAnsi="Times New Roman"/>
        </w:rPr>
      </w:pPr>
      <w:r>
        <w:rPr>
          <w:rFonts w:ascii="Times New Roman" w:hAnsi="Times New Roman" w:cs="Times New Roman"/>
        </w:rPr>
        <w:t xml:space="preserve">"University of Illinois Power Plant." </w:t>
      </w:r>
      <w:r>
        <w:rPr>
          <w:rFonts w:ascii="Times New Roman" w:hAnsi="Times New Roman" w:cs="Times New Roman"/>
          <w:i/>
          <w:iCs/>
        </w:rPr>
        <w:t>CARMA</w:t>
      </w:r>
      <w:r>
        <w:rPr>
          <w:rFonts w:ascii="Times New Roman" w:hAnsi="Times New Roman" w:cs="Times New Roman"/>
        </w:rPr>
        <w:t>. N.p., 2009. Web. &lt;</w:t>
      </w:r>
      <w:r w:rsidRPr="006D1ABF">
        <w:rPr>
          <w:rFonts w:ascii="Times New Roman" w:hAnsi="Times New Roman" w:cs="Times New Roman"/>
          <w:i/>
          <w:color w:val="0000FF"/>
          <w:u w:val="single"/>
        </w:rPr>
        <w:t>http://carma.org/plant/detail/100</w:t>
      </w:r>
      <w:r>
        <w:rPr>
          <w:rFonts w:ascii="Times New Roman" w:hAnsi="Times New Roman" w:cs="Times New Roman"/>
        </w:rPr>
        <w:t xml:space="preserve">&gt;. </w:t>
      </w:r>
    </w:p>
    <w:p w:rsidR="00141AB4" w:rsidRPr="00141AB4" w:rsidRDefault="00141AB4" w:rsidP="000102AA">
      <w:pPr>
        <w:rPr>
          <w:rFonts w:ascii="Times New Roman" w:hAnsi="Times New Roman"/>
        </w:rPr>
      </w:pPr>
      <w:r w:rsidRPr="00141AB4">
        <w:rPr>
          <w:rFonts w:ascii="Times New Roman" w:hAnsi="Times New Roman"/>
          <w:i/>
          <w:iCs/>
        </w:rPr>
        <w:t xml:space="preserve">"University of Illinois - Urbana/Champaign." KJWW. N.p., n.d. Web. 3 Apr. 2014. </w:t>
      </w:r>
      <w:hyperlink r:id="rId17" w:history="1">
        <w:r w:rsidRPr="00141AB4">
          <w:rPr>
            <w:rStyle w:val="Hyperlink"/>
            <w:rFonts w:ascii="Times New Roman" w:hAnsi="Times New Roman"/>
            <w:i/>
            <w:iCs/>
          </w:rPr>
          <w:t>http://www.kjww.com/project?id=C1.0222.50</w:t>
        </w:r>
      </w:hyperlink>
      <w:r w:rsidRPr="00141AB4">
        <w:rPr>
          <w:rFonts w:ascii="Times New Roman" w:hAnsi="Times New Roman"/>
          <w:i/>
          <w:iCs/>
        </w:rPr>
        <w:t>.</w:t>
      </w:r>
    </w:p>
    <w:p w:rsidR="00141AB4" w:rsidRPr="00141AB4" w:rsidRDefault="00141AB4" w:rsidP="000102AA">
      <w:pPr>
        <w:rPr>
          <w:rFonts w:ascii="Times New Roman" w:hAnsi="Times New Roman"/>
          <w:i/>
          <w:iCs/>
        </w:rPr>
      </w:pPr>
      <w:r w:rsidRPr="00141AB4">
        <w:rPr>
          <w:rFonts w:ascii="Times New Roman" w:hAnsi="Times New Roman"/>
          <w:i/>
          <w:iCs/>
        </w:rPr>
        <w:t xml:space="preserve">"Wolff Landscape Architecture." American Society of Landscape Architects. N.p., n.d. Web. 3 Apr. 2014. </w:t>
      </w:r>
      <w:hyperlink r:id="rId18" w:history="1">
        <w:r w:rsidR="006777A2">
          <w:rPr>
            <w:rStyle w:val="Hyperlink"/>
            <w:rFonts w:ascii="Times New Roman" w:hAnsi="Times New Roman"/>
            <w:i/>
            <w:iCs/>
          </w:rPr>
          <w:t>https://il</w:t>
        </w:r>
        <w:r w:rsidRPr="00141AB4">
          <w:rPr>
            <w:rStyle w:val="Hyperlink"/>
            <w:rFonts w:ascii="Times New Roman" w:hAnsi="Times New Roman"/>
            <w:i/>
            <w:iCs/>
          </w:rPr>
          <w:t>asla.org/content.php?page=University_of_Illinois__Business_Instructional_Facility</w:t>
        </w:r>
      </w:hyperlink>
    </w:p>
    <w:p w:rsidR="00510C35" w:rsidRPr="00B04A60" w:rsidRDefault="00141AB4" w:rsidP="00B04A60">
      <w:pPr>
        <w:rPr>
          <w:rFonts w:ascii="Times New Roman" w:hAnsi="Times New Roman"/>
        </w:rPr>
      </w:pPr>
      <w:r w:rsidRPr="00141AB4">
        <w:rPr>
          <w:rFonts w:ascii="Times New Roman" w:hAnsi="Times New Roman"/>
          <w:i/>
          <w:iCs/>
        </w:rPr>
        <w:t>Young, Carol. Personal interview.</w:t>
      </w:r>
    </w:p>
    <w:sectPr w:rsidR="00510C35" w:rsidRPr="00B04A60" w:rsidSect="006519E6">
      <w:pgSz w:w="12240" w:h="15840"/>
      <w:pgMar w:top="1440" w:right="1440" w:bottom="1440" w:left="1440" w:gutter="0"/>
      <w:printerSettings r:id="rId19"/>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B440CF"/>
    <w:rsid w:val="0000095A"/>
    <w:rsid w:val="00003508"/>
    <w:rsid w:val="000102AA"/>
    <w:rsid w:val="00011D1B"/>
    <w:rsid w:val="00015B1A"/>
    <w:rsid w:val="0003246C"/>
    <w:rsid w:val="00052C2A"/>
    <w:rsid w:val="00074A39"/>
    <w:rsid w:val="00092FFE"/>
    <w:rsid w:val="000946DA"/>
    <w:rsid w:val="000C7DA7"/>
    <w:rsid w:val="000D0979"/>
    <w:rsid w:val="000E439C"/>
    <w:rsid w:val="000F40C2"/>
    <w:rsid w:val="00141AB4"/>
    <w:rsid w:val="00182AFC"/>
    <w:rsid w:val="00187A70"/>
    <w:rsid w:val="001B1CF1"/>
    <w:rsid w:val="001E1CA4"/>
    <w:rsid w:val="001F4F0A"/>
    <w:rsid w:val="00216503"/>
    <w:rsid w:val="0021718C"/>
    <w:rsid w:val="002213A2"/>
    <w:rsid w:val="00241ACE"/>
    <w:rsid w:val="00271CBD"/>
    <w:rsid w:val="0028246E"/>
    <w:rsid w:val="00283B4F"/>
    <w:rsid w:val="00285DC0"/>
    <w:rsid w:val="00293211"/>
    <w:rsid w:val="002D31CE"/>
    <w:rsid w:val="002E3285"/>
    <w:rsid w:val="002E368A"/>
    <w:rsid w:val="002E58E6"/>
    <w:rsid w:val="00346584"/>
    <w:rsid w:val="003847CC"/>
    <w:rsid w:val="00391F9E"/>
    <w:rsid w:val="00397000"/>
    <w:rsid w:val="003D6005"/>
    <w:rsid w:val="003F15C7"/>
    <w:rsid w:val="003F43FF"/>
    <w:rsid w:val="00401E6D"/>
    <w:rsid w:val="00415C4D"/>
    <w:rsid w:val="00427F5A"/>
    <w:rsid w:val="00447727"/>
    <w:rsid w:val="00463A5D"/>
    <w:rsid w:val="00473BBB"/>
    <w:rsid w:val="00496AE6"/>
    <w:rsid w:val="004978BB"/>
    <w:rsid w:val="004A765E"/>
    <w:rsid w:val="004B4CC5"/>
    <w:rsid w:val="004C1CA3"/>
    <w:rsid w:val="004C7392"/>
    <w:rsid w:val="004F2553"/>
    <w:rsid w:val="004F7436"/>
    <w:rsid w:val="00510C35"/>
    <w:rsid w:val="00537B13"/>
    <w:rsid w:val="0054275C"/>
    <w:rsid w:val="005451FD"/>
    <w:rsid w:val="005664D3"/>
    <w:rsid w:val="00596CC3"/>
    <w:rsid w:val="005A0DB3"/>
    <w:rsid w:val="005A51B1"/>
    <w:rsid w:val="005A79EC"/>
    <w:rsid w:val="005B3506"/>
    <w:rsid w:val="00625997"/>
    <w:rsid w:val="0063221A"/>
    <w:rsid w:val="006374AD"/>
    <w:rsid w:val="006519E6"/>
    <w:rsid w:val="00653BE0"/>
    <w:rsid w:val="00654F78"/>
    <w:rsid w:val="006656F2"/>
    <w:rsid w:val="006777A2"/>
    <w:rsid w:val="00682039"/>
    <w:rsid w:val="0069293E"/>
    <w:rsid w:val="00695999"/>
    <w:rsid w:val="00695AC4"/>
    <w:rsid w:val="006C6625"/>
    <w:rsid w:val="006D1ABF"/>
    <w:rsid w:val="006D2207"/>
    <w:rsid w:val="006E09F8"/>
    <w:rsid w:val="006E1157"/>
    <w:rsid w:val="006E7C03"/>
    <w:rsid w:val="006F1660"/>
    <w:rsid w:val="006F6BB4"/>
    <w:rsid w:val="00702D0C"/>
    <w:rsid w:val="007126BF"/>
    <w:rsid w:val="0071338E"/>
    <w:rsid w:val="00717595"/>
    <w:rsid w:val="00725540"/>
    <w:rsid w:val="00730D74"/>
    <w:rsid w:val="007409FB"/>
    <w:rsid w:val="00747431"/>
    <w:rsid w:val="00761A53"/>
    <w:rsid w:val="00765989"/>
    <w:rsid w:val="00773D27"/>
    <w:rsid w:val="007A61B1"/>
    <w:rsid w:val="007D3575"/>
    <w:rsid w:val="007D7D61"/>
    <w:rsid w:val="007E1A93"/>
    <w:rsid w:val="007F09E7"/>
    <w:rsid w:val="008010A2"/>
    <w:rsid w:val="008025AC"/>
    <w:rsid w:val="0081071E"/>
    <w:rsid w:val="00825D77"/>
    <w:rsid w:val="0083609A"/>
    <w:rsid w:val="0084361D"/>
    <w:rsid w:val="0085272E"/>
    <w:rsid w:val="00871391"/>
    <w:rsid w:val="00884F01"/>
    <w:rsid w:val="00886137"/>
    <w:rsid w:val="0088724A"/>
    <w:rsid w:val="00890CD6"/>
    <w:rsid w:val="00912F00"/>
    <w:rsid w:val="00921FB1"/>
    <w:rsid w:val="0092476D"/>
    <w:rsid w:val="00925DE7"/>
    <w:rsid w:val="0093517F"/>
    <w:rsid w:val="0094049E"/>
    <w:rsid w:val="009540A8"/>
    <w:rsid w:val="00972ADE"/>
    <w:rsid w:val="00997BBC"/>
    <w:rsid w:val="009A7032"/>
    <w:rsid w:val="009C0AE4"/>
    <w:rsid w:val="009D0E7A"/>
    <w:rsid w:val="009D322F"/>
    <w:rsid w:val="009E0EF2"/>
    <w:rsid w:val="009E7469"/>
    <w:rsid w:val="00A37595"/>
    <w:rsid w:val="00A6365E"/>
    <w:rsid w:val="00A7214B"/>
    <w:rsid w:val="00A90A8D"/>
    <w:rsid w:val="00AA44DB"/>
    <w:rsid w:val="00AC28D7"/>
    <w:rsid w:val="00AC2E91"/>
    <w:rsid w:val="00AD142B"/>
    <w:rsid w:val="00AD3CA2"/>
    <w:rsid w:val="00AF13C5"/>
    <w:rsid w:val="00AF3ABC"/>
    <w:rsid w:val="00B028CF"/>
    <w:rsid w:val="00B03CBD"/>
    <w:rsid w:val="00B04A60"/>
    <w:rsid w:val="00B06511"/>
    <w:rsid w:val="00B12490"/>
    <w:rsid w:val="00B14663"/>
    <w:rsid w:val="00B237F6"/>
    <w:rsid w:val="00B440CF"/>
    <w:rsid w:val="00B62C24"/>
    <w:rsid w:val="00B72206"/>
    <w:rsid w:val="00B769B8"/>
    <w:rsid w:val="00B800B0"/>
    <w:rsid w:val="00B85E41"/>
    <w:rsid w:val="00B967DC"/>
    <w:rsid w:val="00BA3908"/>
    <w:rsid w:val="00BB2B02"/>
    <w:rsid w:val="00BD3612"/>
    <w:rsid w:val="00BD3A11"/>
    <w:rsid w:val="00BD743D"/>
    <w:rsid w:val="00BE0573"/>
    <w:rsid w:val="00BF267E"/>
    <w:rsid w:val="00C036B2"/>
    <w:rsid w:val="00C13397"/>
    <w:rsid w:val="00C66CBD"/>
    <w:rsid w:val="00C82022"/>
    <w:rsid w:val="00CA02BC"/>
    <w:rsid w:val="00CA65CE"/>
    <w:rsid w:val="00CB5393"/>
    <w:rsid w:val="00CD65C8"/>
    <w:rsid w:val="00CD75B4"/>
    <w:rsid w:val="00CE5C3C"/>
    <w:rsid w:val="00CF2789"/>
    <w:rsid w:val="00D12F61"/>
    <w:rsid w:val="00D5322E"/>
    <w:rsid w:val="00D6745E"/>
    <w:rsid w:val="00DA5E89"/>
    <w:rsid w:val="00DB6453"/>
    <w:rsid w:val="00DD103F"/>
    <w:rsid w:val="00DF1642"/>
    <w:rsid w:val="00DF5345"/>
    <w:rsid w:val="00E26244"/>
    <w:rsid w:val="00E345E4"/>
    <w:rsid w:val="00E41C49"/>
    <w:rsid w:val="00E45B16"/>
    <w:rsid w:val="00E462F9"/>
    <w:rsid w:val="00E51686"/>
    <w:rsid w:val="00E51B62"/>
    <w:rsid w:val="00E90DC9"/>
    <w:rsid w:val="00E960F6"/>
    <w:rsid w:val="00EA5799"/>
    <w:rsid w:val="00ED6674"/>
    <w:rsid w:val="00EF1705"/>
    <w:rsid w:val="00F930DD"/>
    <w:rsid w:val="00FA28D9"/>
    <w:rsid w:val="00FA61A7"/>
    <w:rsid w:val="00FC16EC"/>
    <w:rsid w:val="00FC6E9B"/>
    <w:rsid w:val="00FD26AE"/>
    <w:rsid w:val="00FD7882"/>
    <w:rsid w:val="00FF5106"/>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3CF"/>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141AB4"/>
    <w:rPr>
      <w:color w:val="0000FF" w:themeColor="hyperlink"/>
      <w:u w:val="single"/>
    </w:rPr>
  </w:style>
  <w:style w:type="character" w:styleId="FollowedHyperlink">
    <w:name w:val="FollowedHyperlink"/>
    <w:basedOn w:val="DefaultParagraphFont"/>
    <w:uiPriority w:val="99"/>
    <w:semiHidden/>
    <w:unhideWhenUsed/>
    <w:rsid w:val="000102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38160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icap.sustainability.illinois.edu/project/bif-rooftop-solar"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etool.net.au/wp-content/uploads/2013/06/ReNew-Solar-PV-Sustainability.pdf" TargetMode="External"/><Relationship Id="rId11" Type="http://schemas.openxmlformats.org/officeDocument/2006/relationships/hyperlink" Target="https://icap.sustainability.illinois.edu/project/business-instructional-facility-leed-platinum" TargetMode="External"/><Relationship Id="rId12" Type="http://schemas.openxmlformats.org/officeDocument/2006/relationships/hyperlink" Target="http://www.energymanagement.illinois.edu/bif_sustainableenergyproject.cfm" TargetMode="External"/><Relationship Id="rId13" Type="http://schemas.openxmlformats.org/officeDocument/2006/relationships/hyperlink" Target="http://www.fs.illinois.edu/services/utilities-energy/business-operations" TargetMode="External"/><Relationship Id="rId14" Type="http://schemas.openxmlformats.org/officeDocument/2006/relationships/hyperlink" Target="http://business.illinois.edu/instructional_facility/green-facts.html" TargetMode="External"/><Relationship Id="rId15" Type="http://schemas.openxmlformats.org/officeDocument/2006/relationships/hyperlink" Target="http://business.illinois.edu/solarpanels/" TargetMode="External"/><Relationship Id="rId16" Type="http://schemas.openxmlformats.org/officeDocument/2006/relationships/hyperlink" Target="http://www.aashe.org/resources/campus-solar-photovoltaic-installations/detail/university-of-illinois-urbana-champaign-2008/" TargetMode="External"/><Relationship Id="rId17" Type="http://schemas.openxmlformats.org/officeDocument/2006/relationships/hyperlink" Target="http://www.kjww.com/project?id=C1.0222.50" TargetMode="External"/><Relationship Id="rId18" Type="http://schemas.openxmlformats.org/officeDocument/2006/relationships/hyperlink" Target="https://il-asla.org/content.php?page=University_of_Illinois__Business_Instructional_Facility" TargetMode="External"/><Relationship Id="rId19" Type="http://schemas.openxmlformats.org/officeDocument/2006/relationships/printerSettings" Target="printerSettings/printerSettings1.bin"/><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smartenergy.illinois.edu/pdf\Presentations\RenewableEnergySummit\Abra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399</TotalTime>
  <Pages>12</Pages>
  <Words>3138</Words>
  <Characters>17887</Characters>
  <Application>Microsoft Macintosh Word</Application>
  <DocSecurity>0</DocSecurity>
  <Lines>149</Lines>
  <Paragraphs>35</Paragraphs>
  <ScaleCrop>false</ScaleCrop>
  <Company>Taipei American School</Company>
  <LinksUpToDate>false</LinksUpToDate>
  <CharactersWithSpaces>21966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Tse</dc:creator>
  <cp:keywords/>
  <cp:lastModifiedBy>Natalie Tse</cp:lastModifiedBy>
  <cp:revision>204</cp:revision>
  <dcterms:created xsi:type="dcterms:W3CDTF">2014-04-29T02:28:00Z</dcterms:created>
  <dcterms:modified xsi:type="dcterms:W3CDTF">2014-05-02T22:20:00Z</dcterms:modified>
</cp:coreProperties>
</file>