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48AF" w14:textId="1042D915" w:rsidR="00184EB5" w:rsidRPr="009B2B1F" w:rsidRDefault="00A30640" w:rsidP="009B2B1F">
      <w:pPr>
        <w:jc w:val="center"/>
        <w:rPr>
          <w:rFonts w:ascii="Georgia" w:hAnsi="Georgia"/>
          <w:b/>
          <w:sz w:val="40"/>
        </w:rPr>
      </w:pPr>
      <w:proofErr w:type="spellStart"/>
      <w:r>
        <w:rPr>
          <w:rFonts w:ascii="Georgia" w:hAnsi="Georgia"/>
          <w:b/>
          <w:sz w:val="40"/>
        </w:rPr>
        <w:t>iCAP</w:t>
      </w:r>
      <w:proofErr w:type="spellEnd"/>
      <w:r>
        <w:rPr>
          <w:rFonts w:ascii="Georgia" w:hAnsi="Georgia"/>
          <w:b/>
          <w:sz w:val="40"/>
        </w:rPr>
        <w:t xml:space="preserve"> </w:t>
      </w:r>
      <w:r w:rsidR="00BD6803" w:rsidRPr="009B2B1F">
        <w:rPr>
          <w:rFonts w:ascii="Georgia" w:hAnsi="Georgia"/>
          <w:b/>
          <w:sz w:val="40"/>
        </w:rPr>
        <w:t>Team Recommendation</w:t>
      </w:r>
    </w:p>
    <w:p w14:paraId="324143BC" w14:textId="73A6991C" w:rsidR="00BD6803" w:rsidRPr="009B2B1F" w:rsidRDefault="00FF3581" w:rsidP="00BD6803">
      <w:pPr>
        <w:spacing w:after="0" w:line="240" w:lineRule="auto"/>
        <w:rPr>
          <w:rFonts w:ascii="Georgia" w:hAnsi="Georgia"/>
          <w:szCs w:val="24"/>
        </w:rPr>
      </w:pPr>
      <w:r w:rsidRPr="009B2B1F">
        <w:rPr>
          <w:rFonts w:ascii="Georgia" w:hAnsi="Georgia"/>
          <w:szCs w:val="24"/>
        </w:rPr>
        <w:t xml:space="preserve">Name of </w:t>
      </w:r>
      <w:proofErr w:type="spellStart"/>
      <w:r w:rsidR="00A30640">
        <w:rPr>
          <w:rFonts w:ascii="Georgia" w:hAnsi="Georgia"/>
          <w:szCs w:val="24"/>
        </w:rPr>
        <w:t>iCAP</w:t>
      </w:r>
      <w:proofErr w:type="spellEnd"/>
      <w:r w:rsidR="00A30640">
        <w:rPr>
          <w:rFonts w:ascii="Georgia" w:hAnsi="Georgia"/>
          <w:szCs w:val="24"/>
        </w:rPr>
        <w:t xml:space="preserve"> </w:t>
      </w:r>
      <w:r w:rsidRPr="009B2B1F">
        <w:rPr>
          <w:rFonts w:ascii="Georgia" w:hAnsi="Georgia"/>
          <w:szCs w:val="24"/>
        </w:rPr>
        <w:t>Team</w:t>
      </w:r>
      <w:r w:rsidR="00BD6803" w:rsidRPr="009B2B1F">
        <w:rPr>
          <w:rFonts w:ascii="Georgia" w:hAnsi="Georgia"/>
          <w:szCs w:val="24"/>
        </w:rPr>
        <w:t>:</w:t>
      </w:r>
      <w:r w:rsidR="00987F23" w:rsidRPr="009B2B1F">
        <w:rPr>
          <w:rFonts w:ascii="Georgia" w:hAnsi="Georgia"/>
          <w:szCs w:val="24"/>
        </w:rPr>
        <w:t xml:space="preserve"> </w:t>
      </w:r>
      <w:r w:rsidR="00036E18">
        <w:rPr>
          <w:rFonts w:ascii="Georgia" w:hAnsi="Georgia"/>
          <w:szCs w:val="24"/>
        </w:rPr>
        <w:t xml:space="preserve">Transportation </w:t>
      </w:r>
      <w:proofErr w:type="spellStart"/>
      <w:r w:rsidR="00036E18">
        <w:rPr>
          <w:rFonts w:ascii="Georgia" w:hAnsi="Georgia"/>
          <w:szCs w:val="24"/>
        </w:rPr>
        <w:t>iCAP</w:t>
      </w:r>
      <w:proofErr w:type="spellEnd"/>
      <w:r w:rsidR="00036E18">
        <w:rPr>
          <w:rFonts w:ascii="Georgia" w:hAnsi="Georgia"/>
          <w:szCs w:val="24"/>
        </w:rPr>
        <w:t xml:space="preserve"> Team</w:t>
      </w:r>
    </w:p>
    <w:p w14:paraId="0CD0404B" w14:textId="77777777"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14:paraId="2C3F2B2E" w14:textId="39DE448B" w:rsidR="00BD6803" w:rsidRPr="009B2B1F" w:rsidRDefault="00A30640" w:rsidP="005D7DEA">
      <w:pPr>
        <w:spacing w:after="0" w:line="240" w:lineRule="auto"/>
        <w:rPr>
          <w:rFonts w:ascii="Georgia" w:hAnsi="Georgia"/>
          <w:szCs w:val="24"/>
        </w:rPr>
      </w:pPr>
      <w:proofErr w:type="spellStart"/>
      <w:r>
        <w:rPr>
          <w:rFonts w:ascii="Georgia" w:hAnsi="Georgia"/>
          <w:szCs w:val="24"/>
        </w:rPr>
        <w:t>iCAP</w:t>
      </w:r>
      <w:proofErr w:type="spellEnd"/>
      <w:r>
        <w:rPr>
          <w:rFonts w:ascii="Georgia" w:hAnsi="Georgia"/>
          <w:szCs w:val="24"/>
        </w:rPr>
        <w:t xml:space="preserve"> </w:t>
      </w:r>
      <w:r w:rsidR="009B2B1F">
        <w:rPr>
          <w:rFonts w:ascii="Georgia" w:hAnsi="Georgia"/>
          <w:szCs w:val="24"/>
        </w:rPr>
        <w:t>Team c</w:t>
      </w:r>
      <w:r w:rsidR="005D7DEA" w:rsidRPr="009B2B1F">
        <w:rPr>
          <w:rFonts w:ascii="Georgia" w:hAnsi="Georgia"/>
          <w:szCs w:val="24"/>
        </w:rPr>
        <w:t>hair</w:t>
      </w:r>
      <w:r w:rsidR="009B2B1F">
        <w:rPr>
          <w:rFonts w:ascii="Georgia" w:hAnsi="Georgia"/>
          <w:szCs w:val="24"/>
        </w:rPr>
        <w:t>(s)</w:t>
      </w:r>
      <w:r w:rsidR="005D7DEA" w:rsidRPr="009B2B1F">
        <w:rPr>
          <w:rFonts w:ascii="Georgia" w:hAnsi="Georgia"/>
          <w:szCs w:val="24"/>
        </w:rPr>
        <w:t>:</w:t>
      </w:r>
      <w:r w:rsidR="005D7DEA" w:rsidRPr="009B2B1F">
        <w:rPr>
          <w:rFonts w:ascii="Georgia" w:hAnsi="Georgia"/>
          <w:szCs w:val="24"/>
        </w:rPr>
        <w:tab/>
      </w:r>
      <w:r w:rsidR="00036E18">
        <w:rPr>
          <w:rFonts w:ascii="Georgia" w:hAnsi="Georgia"/>
          <w:szCs w:val="24"/>
        </w:rPr>
        <w:t xml:space="preserve">Sarthak Prasad </w:t>
      </w:r>
      <w:r w:rsidR="005D7DEA" w:rsidRPr="009B2B1F">
        <w:rPr>
          <w:rFonts w:ascii="Georgia" w:hAnsi="Georgia"/>
          <w:szCs w:val="24"/>
        </w:rPr>
        <w:tab/>
      </w:r>
      <w:r w:rsidR="005D7DEA" w:rsidRPr="009B2B1F">
        <w:rPr>
          <w:rFonts w:ascii="Georgia" w:hAnsi="Georgia"/>
          <w:szCs w:val="24"/>
        </w:rPr>
        <w:tab/>
      </w:r>
      <w:r w:rsidR="005D7DEA" w:rsidRPr="009B2B1F">
        <w:rPr>
          <w:rFonts w:ascii="Georgia" w:hAnsi="Georgia"/>
          <w:szCs w:val="24"/>
        </w:rPr>
        <w:tab/>
      </w:r>
      <w:r w:rsidR="009B2B1F">
        <w:rPr>
          <w:rFonts w:ascii="Georgia" w:hAnsi="Georgia"/>
          <w:szCs w:val="24"/>
        </w:rPr>
        <w:t>Date s</w:t>
      </w:r>
      <w:r w:rsidR="00BD6803" w:rsidRPr="009B2B1F">
        <w:rPr>
          <w:rFonts w:ascii="Georgia" w:hAnsi="Georgia"/>
          <w:szCs w:val="24"/>
        </w:rPr>
        <w:t xml:space="preserve">ubmitted to </w:t>
      </w:r>
      <w:proofErr w:type="spellStart"/>
      <w:r w:rsidR="00BD6803" w:rsidRPr="009B2B1F">
        <w:rPr>
          <w:rFonts w:ascii="Georgia" w:hAnsi="Georgia"/>
          <w:szCs w:val="24"/>
        </w:rPr>
        <w:t>i</w:t>
      </w:r>
      <w:r w:rsidR="009B64B0" w:rsidRPr="009B2B1F">
        <w:rPr>
          <w:rFonts w:ascii="Georgia" w:hAnsi="Georgia"/>
          <w:szCs w:val="24"/>
        </w:rPr>
        <w:t>WG</w:t>
      </w:r>
      <w:proofErr w:type="spellEnd"/>
      <w:r w:rsidR="00BD6803" w:rsidRPr="009B2B1F">
        <w:rPr>
          <w:rFonts w:ascii="Georgia" w:hAnsi="Georgia"/>
          <w:szCs w:val="24"/>
        </w:rPr>
        <w:t>:</w:t>
      </w:r>
    </w:p>
    <w:p w14:paraId="0E684474" w14:textId="77777777" w:rsidR="009B2B1F" w:rsidRPr="009B2B1F" w:rsidRDefault="009B2B1F" w:rsidP="005D7DEA">
      <w:pPr>
        <w:spacing w:after="0" w:line="240" w:lineRule="auto"/>
        <w:rPr>
          <w:rFonts w:ascii="Georgia" w:hAnsi="Georgia"/>
          <w:szCs w:val="24"/>
        </w:rPr>
      </w:pPr>
    </w:p>
    <w:p w14:paraId="5116C738" w14:textId="7D019675" w:rsidR="0012307B" w:rsidRDefault="009B2B1F" w:rsidP="005D7DEA">
      <w:pPr>
        <w:spacing w:after="0" w:line="240" w:lineRule="auto"/>
        <w:rPr>
          <w:rFonts w:ascii="Georgia" w:hAnsi="Georgia"/>
          <w:szCs w:val="24"/>
        </w:rPr>
      </w:pPr>
      <w:r w:rsidRPr="009B2B1F">
        <w:rPr>
          <w:rFonts w:ascii="Georgia" w:hAnsi="Georgia"/>
          <w:szCs w:val="24"/>
        </w:rPr>
        <w:t xml:space="preserve">Recommendation </w:t>
      </w:r>
      <w:r>
        <w:rPr>
          <w:rFonts w:ascii="Georgia" w:hAnsi="Georgia"/>
          <w:szCs w:val="24"/>
        </w:rPr>
        <w:t>t</w:t>
      </w:r>
      <w:r w:rsidRPr="009B2B1F">
        <w:rPr>
          <w:rFonts w:ascii="Georgia" w:hAnsi="Georgia"/>
          <w:szCs w:val="24"/>
        </w:rPr>
        <w:t xml:space="preserve">itle: </w:t>
      </w:r>
      <w:r w:rsidR="00036E18">
        <w:rPr>
          <w:rFonts w:ascii="Georgia" w:hAnsi="Georgia"/>
          <w:szCs w:val="24"/>
        </w:rPr>
        <w:t>Travel Reporting</w:t>
      </w:r>
      <w:r w:rsidR="00956453">
        <w:rPr>
          <w:rFonts w:ascii="Georgia" w:hAnsi="Georgia"/>
          <w:szCs w:val="24"/>
        </w:rPr>
        <w:t xml:space="preserve"> on </w:t>
      </w:r>
      <w:proofErr w:type="spellStart"/>
      <w:r w:rsidR="00956453">
        <w:rPr>
          <w:rFonts w:ascii="Georgia" w:hAnsi="Georgia"/>
          <w:szCs w:val="24"/>
        </w:rPr>
        <w:t>ChromeRiver</w:t>
      </w:r>
      <w:proofErr w:type="spellEnd"/>
    </w:p>
    <w:p w14:paraId="71E58835" w14:textId="77777777" w:rsidR="0012307B" w:rsidRDefault="0012307B" w:rsidP="005D7DEA">
      <w:pPr>
        <w:spacing w:after="0" w:line="240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ab/>
      </w:r>
    </w:p>
    <w:p w14:paraId="0DA7436E" w14:textId="77777777" w:rsidR="0012307B" w:rsidRDefault="0012307B" w:rsidP="005D7DEA">
      <w:pPr>
        <w:spacing w:after="0" w:line="240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ab/>
      </w:r>
      <w:r>
        <w:rPr>
          <w:rFonts w:ascii="Georgia" w:hAnsi="Georgia"/>
          <w:szCs w:val="24"/>
        </w:rPr>
        <w:tab/>
      </w:r>
      <w:r>
        <w:rPr>
          <w:rFonts w:ascii="Georgia" w:hAnsi="Georgia"/>
          <w:szCs w:val="24"/>
        </w:rPr>
        <w:tab/>
      </w:r>
      <w:r>
        <w:rPr>
          <w:rFonts w:ascii="Georgia" w:hAnsi="Georgia"/>
          <w:szCs w:val="24"/>
        </w:rPr>
        <w:tab/>
      </w:r>
      <w:r>
        <w:rPr>
          <w:rFonts w:ascii="Georgia" w:hAnsi="Georgia"/>
          <w:szCs w:val="24"/>
        </w:rPr>
        <w:tab/>
      </w:r>
    </w:p>
    <w:p w14:paraId="64D29545" w14:textId="77777777" w:rsidR="0012307B" w:rsidRDefault="0012307B" w:rsidP="005D7DEA">
      <w:pPr>
        <w:spacing w:after="0" w:line="240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_____________________________________________________________________</w:t>
      </w:r>
    </w:p>
    <w:p w14:paraId="7DB56EC0" w14:textId="77777777" w:rsidR="009B2B1F" w:rsidRPr="009B2B1F" w:rsidRDefault="0012307B" w:rsidP="005D7DEA">
      <w:pPr>
        <w:spacing w:after="0" w:line="240" w:lineRule="auto"/>
        <w:rPr>
          <w:rFonts w:ascii="Georgia" w:hAnsi="Georgia"/>
          <w:szCs w:val="24"/>
        </w:rPr>
      </w:pPr>
      <w:r w:rsidRPr="0012307B">
        <w:rPr>
          <w:rFonts w:ascii="Georgia" w:hAnsi="Georgia"/>
          <w:i/>
          <w:szCs w:val="24"/>
        </w:rPr>
        <w:t>For internal use only</w:t>
      </w:r>
      <w:r>
        <w:rPr>
          <w:rFonts w:ascii="Georgia" w:hAnsi="Georgia"/>
          <w:szCs w:val="24"/>
        </w:rPr>
        <w:t xml:space="preserve">: Date reviewed by </w:t>
      </w:r>
      <w:proofErr w:type="spellStart"/>
      <w:r>
        <w:rPr>
          <w:rFonts w:ascii="Georgia" w:hAnsi="Georgia"/>
          <w:szCs w:val="24"/>
        </w:rPr>
        <w:t>iCAP</w:t>
      </w:r>
      <w:proofErr w:type="spellEnd"/>
      <w:r>
        <w:rPr>
          <w:rFonts w:ascii="Georgia" w:hAnsi="Georgia"/>
          <w:szCs w:val="24"/>
        </w:rPr>
        <w:t xml:space="preserve"> Working Group:</w:t>
      </w:r>
    </w:p>
    <w:p w14:paraId="3466B12A" w14:textId="77777777" w:rsidR="00BD6803" w:rsidRPr="009B2B1F" w:rsidRDefault="00BD6803" w:rsidP="00BD6803">
      <w:pPr>
        <w:pBdr>
          <w:bottom w:val="single" w:sz="6" w:space="1" w:color="auto"/>
        </w:pBdr>
        <w:spacing w:after="0" w:line="240" w:lineRule="auto"/>
        <w:rPr>
          <w:rFonts w:ascii="Georgia" w:hAnsi="Georgia"/>
          <w:szCs w:val="24"/>
        </w:rPr>
      </w:pPr>
    </w:p>
    <w:p w14:paraId="62A76402" w14:textId="77777777" w:rsidR="0012307B" w:rsidRDefault="0012307B" w:rsidP="1BBD0867">
      <w:pPr>
        <w:spacing w:after="0" w:line="240" w:lineRule="auto"/>
        <w:jc w:val="left"/>
        <w:rPr>
          <w:rFonts w:ascii="Georgia" w:hAnsi="Georgia"/>
          <w:highlight w:val="lightGray"/>
        </w:rPr>
      </w:pPr>
    </w:p>
    <w:p w14:paraId="7DFA2021" w14:textId="09B70646" w:rsidR="00924448" w:rsidRDefault="2495D993" w:rsidP="1BBD0867">
      <w:pPr>
        <w:spacing w:after="0" w:line="240" w:lineRule="auto"/>
        <w:jc w:val="left"/>
        <w:rPr>
          <w:rFonts w:ascii="Georgia" w:hAnsi="Georgia"/>
          <w:highlight w:val="lightGray"/>
        </w:rPr>
      </w:pPr>
      <w:r w:rsidRPr="1BBD0867">
        <w:rPr>
          <w:rFonts w:ascii="Georgia" w:hAnsi="Georgia"/>
          <w:highlight w:val="lightGray"/>
        </w:rPr>
        <w:t xml:space="preserve">Specific </w:t>
      </w:r>
      <w:r w:rsidR="530DC926" w:rsidRPr="1BBD0867">
        <w:rPr>
          <w:rFonts w:ascii="Georgia" w:hAnsi="Georgia"/>
          <w:highlight w:val="lightGray"/>
        </w:rPr>
        <w:t>actions/p</w:t>
      </w:r>
      <w:r w:rsidR="0C790701" w:rsidRPr="1BBD0867">
        <w:rPr>
          <w:rFonts w:ascii="Georgia" w:hAnsi="Georgia"/>
          <w:highlight w:val="lightGray"/>
        </w:rPr>
        <w:t xml:space="preserve">olicy </w:t>
      </w:r>
      <w:r w:rsidR="530DC926" w:rsidRPr="1BBD0867">
        <w:rPr>
          <w:rFonts w:ascii="Georgia" w:hAnsi="Georgia"/>
          <w:highlight w:val="lightGray"/>
        </w:rPr>
        <w:t>r</w:t>
      </w:r>
      <w:r w:rsidRPr="1BBD0867">
        <w:rPr>
          <w:rFonts w:ascii="Georgia" w:hAnsi="Georgia"/>
          <w:highlight w:val="lightGray"/>
        </w:rPr>
        <w:t>ecommend</w:t>
      </w:r>
      <w:r w:rsidR="1F2D5950" w:rsidRPr="1BBD0867">
        <w:rPr>
          <w:rFonts w:ascii="Georgia" w:hAnsi="Georgia"/>
          <w:highlight w:val="lightGray"/>
        </w:rPr>
        <w:t>ation</w:t>
      </w:r>
      <w:r w:rsidRPr="1BBD0867">
        <w:rPr>
          <w:rFonts w:ascii="Georgia" w:hAnsi="Georgia"/>
          <w:highlight w:val="lightGray"/>
        </w:rPr>
        <w:t>:</w:t>
      </w:r>
      <w:r w:rsidR="5729AA89" w:rsidRPr="1BBD0867">
        <w:rPr>
          <w:rFonts w:ascii="Georgia" w:hAnsi="Georgia"/>
        </w:rPr>
        <w:t xml:space="preserve"> </w:t>
      </w:r>
    </w:p>
    <w:p w14:paraId="03A6D4DD" w14:textId="62C4B41E" w:rsidR="00924448" w:rsidRDefault="2D27CA1C" w:rsidP="1E01049A">
      <w:pPr>
        <w:spacing w:after="0" w:line="240" w:lineRule="auto"/>
        <w:ind w:firstLine="720"/>
        <w:jc w:val="left"/>
        <w:rPr>
          <w:rFonts w:eastAsia="Garamond" w:cs="Garamond"/>
        </w:rPr>
      </w:pPr>
      <w:r w:rsidRPr="1E01049A">
        <w:rPr>
          <w:rFonts w:eastAsia="Garamond" w:cs="Garamond"/>
        </w:rPr>
        <w:t xml:space="preserve">For business purposes, </w:t>
      </w:r>
      <w:r w:rsidR="01B62496" w:rsidRPr="1E01049A">
        <w:rPr>
          <w:rFonts w:eastAsia="Garamond" w:cs="Garamond"/>
        </w:rPr>
        <w:t>university</w:t>
      </w:r>
      <w:r w:rsidRPr="1E01049A">
        <w:rPr>
          <w:rFonts w:eastAsia="Garamond" w:cs="Garamond"/>
        </w:rPr>
        <w:t xml:space="preserve"> employees </w:t>
      </w:r>
      <w:r w:rsidR="7E0EBCE0" w:rsidRPr="1E01049A">
        <w:rPr>
          <w:rFonts w:eastAsia="Garamond" w:cs="Garamond"/>
        </w:rPr>
        <w:t xml:space="preserve">travel all over the world, which is reported on the </w:t>
      </w:r>
      <w:proofErr w:type="spellStart"/>
      <w:r w:rsidR="7E0EBCE0" w:rsidRPr="1E01049A">
        <w:rPr>
          <w:rFonts w:eastAsia="Garamond" w:cs="Garamond"/>
        </w:rPr>
        <w:t>ChromeRiver</w:t>
      </w:r>
      <w:proofErr w:type="spellEnd"/>
      <w:r w:rsidR="7E0EBCE0" w:rsidRPr="1E01049A">
        <w:rPr>
          <w:rFonts w:eastAsia="Garamond" w:cs="Garamond"/>
        </w:rPr>
        <w:t xml:space="preserve"> database. We </w:t>
      </w:r>
      <w:r w:rsidR="25CA1FA6" w:rsidRPr="1E01049A">
        <w:rPr>
          <w:rFonts w:eastAsia="Garamond" w:cs="Garamond"/>
        </w:rPr>
        <w:t xml:space="preserve">recommend that </w:t>
      </w:r>
      <w:r w:rsidR="00A464B4" w:rsidRPr="1E01049A">
        <w:rPr>
          <w:rFonts w:eastAsia="Garamond" w:cs="Garamond"/>
        </w:rPr>
        <w:t>the</w:t>
      </w:r>
      <w:r w:rsidR="25CA1FA6" w:rsidRPr="1E01049A">
        <w:rPr>
          <w:rFonts w:eastAsia="Garamond" w:cs="Garamond"/>
        </w:rPr>
        <w:t xml:space="preserve"> starting point and destination </w:t>
      </w:r>
      <w:r w:rsidR="242F1AD6" w:rsidRPr="1E01049A">
        <w:rPr>
          <w:rFonts w:eastAsia="Garamond" w:cs="Garamond"/>
        </w:rPr>
        <w:t xml:space="preserve">are added to the </w:t>
      </w:r>
      <w:proofErr w:type="spellStart"/>
      <w:r w:rsidR="242F1AD6" w:rsidRPr="1E01049A">
        <w:rPr>
          <w:rFonts w:eastAsia="Garamond" w:cs="Garamond"/>
        </w:rPr>
        <w:t>ChromeRiver</w:t>
      </w:r>
      <w:proofErr w:type="spellEnd"/>
      <w:r w:rsidR="242F1AD6" w:rsidRPr="1E01049A">
        <w:rPr>
          <w:rFonts w:eastAsia="Garamond" w:cs="Garamond"/>
        </w:rPr>
        <w:t xml:space="preserve"> </w:t>
      </w:r>
      <w:r w:rsidR="28056AE3" w:rsidRPr="1E01049A">
        <w:rPr>
          <w:rFonts w:eastAsia="Garamond" w:cs="Garamond"/>
        </w:rPr>
        <w:t xml:space="preserve">expense or </w:t>
      </w:r>
      <w:r w:rsidR="4A30C248" w:rsidRPr="1E01049A">
        <w:rPr>
          <w:rFonts w:eastAsia="Garamond" w:cs="Garamond"/>
        </w:rPr>
        <w:t>reimbursement</w:t>
      </w:r>
      <w:r w:rsidR="28056AE3" w:rsidRPr="1E01049A">
        <w:rPr>
          <w:rFonts w:eastAsia="Garamond" w:cs="Garamond"/>
        </w:rPr>
        <w:t xml:space="preserve"> </w:t>
      </w:r>
      <w:r w:rsidR="242F1AD6" w:rsidRPr="1E01049A">
        <w:rPr>
          <w:rFonts w:eastAsia="Garamond" w:cs="Garamond"/>
        </w:rPr>
        <w:t xml:space="preserve">reports. This will allow the university to </w:t>
      </w:r>
      <w:r w:rsidR="07A68E17" w:rsidRPr="1E01049A">
        <w:rPr>
          <w:rFonts w:eastAsia="Garamond" w:cs="Garamond"/>
        </w:rPr>
        <w:t xml:space="preserve">clearly report our travel emissions. </w:t>
      </w:r>
    </w:p>
    <w:p w14:paraId="7BC018D8" w14:textId="16DA71D4" w:rsidR="009B7DFC" w:rsidRPr="00924448" w:rsidRDefault="5AA46702" w:rsidP="1BBD0867">
      <w:pPr>
        <w:spacing w:after="0" w:line="240" w:lineRule="auto"/>
        <w:jc w:val="left"/>
        <w:rPr>
          <w:rFonts w:eastAsia="Garamond" w:cs="Garamond"/>
        </w:rPr>
      </w:pPr>
      <w:r w:rsidRPr="1BBD0867">
        <w:rPr>
          <w:rFonts w:eastAsia="Garamond" w:cs="Garamond"/>
        </w:rPr>
        <w:t>This would</w:t>
      </w:r>
      <w:r w:rsidR="30271E61" w:rsidRPr="1BBD0867">
        <w:rPr>
          <w:rFonts w:eastAsia="Garamond" w:cs="Garamond"/>
        </w:rPr>
        <w:t xml:space="preserve"> </w:t>
      </w:r>
      <w:r w:rsidRPr="1BBD0867">
        <w:rPr>
          <w:rFonts w:eastAsia="Garamond" w:cs="Garamond"/>
        </w:rPr>
        <w:t xml:space="preserve">include reporting </w:t>
      </w:r>
      <w:r w:rsidR="00FF274D" w:rsidRPr="1BBD0867">
        <w:rPr>
          <w:rFonts w:eastAsia="Garamond" w:cs="Garamond"/>
        </w:rPr>
        <w:t>on</w:t>
      </w:r>
      <w:r w:rsidRPr="1BBD0867">
        <w:rPr>
          <w:rFonts w:eastAsia="Garamond" w:cs="Garamond"/>
        </w:rPr>
        <w:t xml:space="preserve"> </w:t>
      </w:r>
      <w:r w:rsidR="30271E61" w:rsidRPr="1BBD0867">
        <w:rPr>
          <w:rFonts w:eastAsia="Garamond" w:cs="Garamond"/>
        </w:rPr>
        <w:t>one-way trip</w:t>
      </w:r>
      <w:r w:rsidR="287477E2" w:rsidRPr="1BBD0867">
        <w:rPr>
          <w:rFonts w:eastAsia="Garamond" w:cs="Garamond"/>
        </w:rPr>
        <w:t>s</w:t>
      </w:r>
      <w:r w:rsidR="30271E61" w:rsidRPr="1BBD0867">
        <w:rPr>
          <w:rFonts w:eastAsia="Garamond" w:cs="Garamond"/>
        </w:rPr>
        <w:t xml:space="preserve">, </w:t>
      </w:r>
      <w:r w:rsidR="00164205" w:rsidRPr="1BBD0867">
        <w:rPr>
          <w:rFonts w:eastAsia="Garamond" w:cs="Garamond"/>
        </w:rPr>
        <w:t>roundtrips</w:t>
      </w:r>
      <w:r w:rsidR="288AF8C5" w:rsidRPr="1BBD0867">
        <w:rPr>
          <w:rFonts w:eastAsia="Garamond" w:cs="Garamond"/>
        </w:rPr>
        <w:t>, and multi-city trip</w:t>
      </w:r>
      <w:r w:rsidR="63754463" w:rsidRPr="1BBD0867">
        <w:rPr>
          <w:rFonts w:eastAsia="Garamond" w:cs="Garamond"/>
        </w:rPr>
        <w:t>s</w:t>
      </w:r>
      <w:r w:rsidR="39A6691D" w:rsidRPr="1BBD0867">
        <w:rPr>
          <w:rFonts w:eastAsia="Garamond" w:cs="Garamond"/>
        </w:rPr>
        <w:t>, as well as a variety of travel methods, via train, bus, plane, or car</w:t>
      </w:r>
      <w:r w:rsidR="63754463" w:rsidRPr="1BBD0867">
        <w:rPr>
          <w:rFonts w:eastAsia="Garamond" w:cs="Garamond"/>
        </w:rPr>
        <w:t xml:space="preserve">. </w:t>
      </w:r>
    </w:p>
    <w:p w14:paraId="51D0CBCD" w14:textId="3BCF95E1" w:rsidR="1BBD0867" w:rsidRDefault="1BBD0867" w:rsidP="1BBD0867">
      <w:pPr>
        <w:spacing w:after="0" w:line="240" w:lineRule="auto"/>
        <w:jc w:val="left"/>
        <w:rPr>
          <w:rFonts w:ascii="Georgia" w:hAnsi="Georgia"/>
        </w:rPr>
      </w:pPr>
    </w:p>
    <w:p w14:paraId="5A613205" w14:textId="4C972521" w:rsidR="63754463" w:rsidRDefault="63754463" w:rsidP="1BBD0867">
      <w:pPr>
        <w:spacing w:after="0" w:line="240" w:lineRule="auto"/>
        <w:jc w:val="left"/>
        <w:rPr>
          <w:rFonts w:eastAsia="Garamond" w:cs="Garamond"/>
        </w:rPr>
      </w:pPr>
      <w:r w:rsidRPr="1BBD0867">
        <w:rPr>
          <w:rFonts w:eastAsia="Garamond" w:cs="Garamond"/>
        </w:rPr>
        <w:t xml:space="preserve">Currently, in our Expense Reports, following information is requested: </w:t>
      </w:r>
    </w:p>
    <w:p w14:paraId="0C7AD410" w14:textId="4F7BA428" w:rsidR="00F0386E" w:rsidRDefault="2737681B" w:rsidP="1BBD0867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eastAsia="Garamond" w:cs="Garamond"/>
          <w:szCs w:val="24"/>
        </w:rPr>
      </w:pPr>
      <w:r w:rsidRPr="1BBD0867">
        <w:rPr>
          <w:rFonts w:eastAsia="Garamond" w:cs="Garamond"/>
        </w:rPr>
        <w:t>Type of travel (air, train, or car)</w:t>
      </w:r>
    </w:p>
    <w:p w14:paraId="342F01C6" w14:textId="360B961F" w:rsidR="2737681B" w:rsidRDefault="2737681B" w:rsidP="1BBD0867">
      <w:pPr>
        <w:pStyle w:val="ListParagraph"/>
        <w:numPr>
          <w:ilvl w:val="1"/>
          <w:numId w:val="5"/>
        </w:numPr>
        <w:spacing w:after="0" w:line="240" w:lineRule="auto"/>
        <w:jc w:val="left"/>
        <w:rPr>
          <w:rFonts w:eastAsia="Garamond" w:cs="Garamond"/>
          <w:szCs w:val="24"/>
        </w:rPr>
      </w:pPr>
      <w:r w:rsidRPr="1BBD0867">
        <w:rPr>
          <w:rFonts w:eastAsia="Garamond" w:cs="Garamond"/>
        </w:rPr>
        <w:t xml:space="preserve">Within </w:t>
      </w:r>
      <w:r w:rsidR="51B82504" w:rsidRPr="1BBD0867">
        <w:rPr>
          <w:rFonts w:eastAsia="Garamond" w:cs="Garamond"/>
        </w:rPr>
        <w:t>A</w:t>
      </w:r>
      <w:r w:rsidRPr="1BBD0867">
        <w:rPr>
          <w:rFonts w:eastAsia="Garamond" w:cs="Garamond"/>
        </w:rPr>
        <w:t>irfare: start date, end date,</w:t>
      </w:r>
      <w:r w:rsidR="5B4015D0" w:rsidRPr="1BBD0867">
        <w:rPr>
          <w:rFonts w:eastAsia="Garamond" w:cs="Garamond"/>
        </w:rPr>
        <w:t xml:space="preserve"> airline, class, traveler.</w:t>
      </w:r>
    </w:p>
    <w:p w14:paraId="050EA5E2" w14:textId="017D1B34" w:rsidR="5EF2C75C" w:rsidRDefault="5EF2C75C" w:rsidP="1BBD0867">
      <w:pPr>
        <w:pStyle w:val="ListParagraph"/>
        <w:numPr>
          <w:ilvl w:val="1"/>
          <w:numId w:val="5"/>
        </w:numPr>
        <w:spacing w:after="0" w:line="240" w:lineRule="auto"/>
        <w:jc w:val="left"/>
        <w:rPr>
          <w:rFonts w:eastAsia="Garamond" w:cs="Garamond"/>
          <w:szCs w:val="24"/>
        </w:rPr>
      </w:pPr>
      <w:r w:rsidRPr="1BBD0867">
        <w:rPr>
          <w:rFonts w:eastAsia="Garamond" w:cs="Garamond"/>
        </w:rPr>
        <w:t>Within Train: start date, end date, traveler.</w:t>
      </w:r>
    </w:p>
    <w:p w14:paraId="66D111B0" w14:textId="71B4A057" w:rsidR="1BBD0867" w:rsidRDefault="1BBD0867" w:rsidP="1BBD0867">
      <w:pPr>
        <w:spacing w:after="0" w:line="240" w:lineRule="auto"/>
        <w:jc w:val="left"/>
        <w:rPr>
          <w:rFonts w:eastAsia="Garamond" w:cs="Garamond"/>
        </w:rPr>
      </w:pPr>
    </w:p>
    <w:p w14:paraId="12EC47D1" w14:textId="7AC0BD58" w:rsidR="5B4015D0" w:rsidRDefault="5B4015D0" w:rsidP="1BBD0867">
      <w:pPr>
        <w:spacing w:after="0" w:line="240" w:lineRule="auto"/>
        <w:jc w:val="left"/>
        <w:rPr>
          <w:rFonts w:eastAsia="Garamond" w:cs="Garamond"/>
        </w:rPr>
      </w:pPr>
      <w:r w:rsidRPr="1BBD0867">
        <w:rPr>
          <w:rFonts w:eastAsia="Garamond" w:cs="Garamond"/>
        </w:rPr>
        <w:t xml:space="preserve">We are requesting that a field is added for </w:t>
      </w:r>
      <w:r w:rsidR="2A6D7710" w:rsidRPr="1BBD0867">
        <w:rPr>
          <w:rFonts w:eastAsia="Garamond" w:cs="Garamond"/>
        </w:rPr>
        <w:t>departure location</w:t>
      </w:r>
      <w:r w:rsidRPr="1BBD0867">
        <w:rPr>
          <w:rFonts w:eastAsia="Garamond" w:cs="Garamond"/>
        </w:rPr>
        <w:t>, end destination, and any layover locations.</w:t>
      </w:r>
      <w:r w:rsidR="5404D968" w:rsidRPr="1BBD0867">
        <w:rPr>
          <w:rFonts w:eastAsia="Garamond" w:cs="Garamond"/>
        </w:rPr>
        <w:t xml:space="preserve"> We also recommend that the nomenclature is updated from “Start Date” to “</w:t>
      </w:r>
      <w:r w:rsidR="04A8C017" w:rsidRPr="1BBD0867">
        <w:rPr>
          <w:rFonts w:eastAsia="Garamond" w:cs="Garamond"/>
        </w:rPr>
        <w:t>Travel</w:t>
      </w:r>
      <w:r w:rsidR="531B1A6F" w:rsidRPr="1BBD0867">
        <w:rPr>
          <w:rFonts w:eastAsia="Garamond" w:cs="Garamond"/>
        </w:rPr>
        <w:t xml:space="preserve"> Start Date</w:t>
      </w:r>
      <w:r w:rsidR="5404D968" w:rsidRPr="1BBD0867">
        <w:rPr>
          <w:rFonts w:eastAsia="Garamond" w:cs="Garamond"/>
        </w:rPr>
        <w:t>" and from “End Date” to “</w:t>
      </w:r>
      <w:r w:rsidR="5F6D180B" w:rsidRPr="1BBD0867">
        <w:rPr>
          <w:rFonts w:eastAsia="Garamond" w:cs="Garamond"/>
        </w:rPr>
        <w:t>Travel</w:t>
      </w:r>
      <w:r w:rsidR="5911FEC9" w:rsidRPr="1BBD0867">
        <w:rPr>
          <w:rFonts w:eastAsia="Garamond" w:cs="Garamond"/>
        </w:rPr>
        <w:t xml:space="preserve"> End Date</w:t>
      </w:r>
      <w:r w:rsidR="2AFE27D6" w:rsidRPr="1BBD0867">
        <w:rPr>
          <w:rFonts w:eastAsia="Garamond" w:cs="Garamond"/>
        </w:rPr>
        <w:t xml:space="preserve">”. </w:t>
      </w:r>
      <w:r w:rsidR="03DFB9CB" w:rsidRPr="1BBD0867">
        <w:rPr>
          <w:rFonts w:eastAsia="Garamond" w:cs="Garamond"/>
        </w:rPr>
        <w:t xml:space="preserve">This will make reporting </w:t>
      </w:r>
      <w:r w:rsidR="5774BAD4" w:rsidRPr="1BBD0867">
        <w:rPr>
          <w:rFonts w:eastAsia="Garamond" w:cs="Garamond"/>
        </w:rPr>
        <w:t>clearer</w:t>
      </w:r>
      <w:r w:rsidR="03DFB9CB" w:rsidRPr="1BBD0867">
        <w:rPr>
          <w:rFonts w:eastAsia="Garamond" w:cs="Garamond"/>
        </w:rPr>
        <w:t>.</w:t>
      </w:r>
      <w:r w:rsidR="2AFE27D6" w:rsidRPr="1BBD0867">
        <w:rPr>
          <w:rFonts w:eastAsia="Garamond" w:cs="Garamond"/>
        </w:rPr>
        <w:t xml:space="preserve"> </w:t>
      </w:r>
      <w:r w:rsidR="7A0A2B0D" w:rsidRPr="1BBD0867">
        <w:rPr>
          <w:rFonts w:eastAsia="Garamond" w:cs="Garamond"/>
        </w:rPr>
        <w:t xml:space="preserve">We can easily calculate miles </w:t>
      </w:r>
      <w:proofErr w:type="gramStart"/>
      <w:r w:rsidR="7A0A2B0D" w:rsidRPr="1BBD0867">
        <w:rPr>
          <w:rFonts w:eastAsia="Garamond" w:cs="Garamond"/>
        </w:rPr>
        <w:t>traveled</w:t>
      </w:r>
      <w:proofErr w:type="gramEnd"/>
      <w:r w:rsidR="7A0A2B0D" w:rsidRPr="1BBD0867">
        <w:rPr>
          <w:rFonts w:eastAsia="Garamond" w:cs="Garamond"/>
        </w:rPr>
        <w:t xml:space="preserve"> and emissions from that travel.</w:t>
      </w:r>
    </w:p>
    <w:p w14:paraId="0548D86A" w14:textId="7DE696A3" w:rsidR="1BBD0867" w:rsidRDefault="1BBD0867" w:rsidP="1BBD0867">
      <w:pPr>
        <w:spacing w:after="0" w:line="240" w:lineRule="auto"/>
        <w:jc w:val="left"/>
        <w:rPr>
          <w:rFonts w:eastAsia="Garamond" w:cs="Garamond"/>
        </w:rPr>
      </w:pPr>
    </w:p>
    <w:p w14:paraId="1315BA33" w14:textId="0ADCBFF6" w:rsidR="70024737" w:rsidRDefault="70024737" w:rsidP="1BBD0867">
      <w:pPr>
        <w:spacing w:after="0" w:line="240" w:lineRule="auto"/>
        <w:jc w:val="left"/>
        <w:rPr>
          <w:rFonts w:eastAsia="Garamond" w:cs="Garamond"/>
        </w:rPr>
      </w:pPr>
      <w:r w:rsidRPr="0BE50EC7">
        <w:rPr>
          <w:rFonts w:eastAsia="Garamond" w:cs="Garamond"/>
        </w:rPr>
        <w:t xml:space="preserve">Reference for </w:t>
      </w:r>
      <w:r w:rsidR="12B7B397" w:rsidRPr="0BE50EC7">
        <w:rPr>
          <w:rFonts w:eastAsia="Garamond" w:cs="Garamond"/>
        </w:rPr>
        <w:t>travel</w:t>
      </w:r>
      <w:r w:rsidRPr="0BE50EC7">
        <w:rPr>
          <w:rFonts w:eastAsia="Garamond" w:cs="Garamond"/>
        </w:rPr>
        <w:t xml:space="preserve"> reporting:</w:t>
      </w:r>
    </w:p>
    <w:p w14:paraId="0BC90B9F" w14:textId="14C1446B" w:rsidR="0BE50EC7" w:rsidRDefault="0BE50EC7" w:rsidP="0BE50EC7">
      <w:pPr>
        <w:spacing w:after="0" w:line="240" w:lineRule="auto"/>
        <w:jc w:val="left"/>
        <w:rPr>
          <w:rFonts w:eastAsia="Garamond" w:cs="Garamond"/>
        </w:rPr>
      </w:pPr>
    </w:p>
    <w:p w14:paraId="46467DFF" w14:textId="78D1115B" w:rsidR="3F7D4200" w:rsidRDefault="3F7D4200" w:rsidP="0BE50EC7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eastAsia="Garamond" w:cs="Garamond"/>
          <w:szCs w:val="24"/>
        </w:rPr>
      </w:pPr>
      <w:hyperlink r:id="rId8">
        <w:r w:rsidRPr="0BE50EC7">
          <w:rPr>
            <w:rStyle w:val="Hyperlink"/>
          </w:rPr>
          <w:t>Higher Education Air Travel Emissions Mitigation Strategy Report</w:t>
        </w:r>
      </w:hyperlink>
      <w:r w:rsidRPr="0BE50EC7">
        <w:t xml:space="preserve"> - by Karina Jang</w:t>
      </w:r>
    </w:p>
    <w:p w14:paraId="538104D2" w14:textId="28FEF1B2" w:rsidR="70024737" w:rsidRDefault="70024737" w:rsidP="0BE50EC7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eastAsia="Garamond" w:cs="Garamond"/>
          <w:szCs w:val="24"/>
        </w:rPr>
      </w:pPr>
      <w:hyperlink r:id="rId9">
        <w:r w:rsidRPr="0BE50EC7">
          <w:rPr>
            <w:rStyle w:val="Hyperlink"/>
            <w:rFonts w:eastAsia="Garamond" w:cs="Garamond"/>
          </w:rPr>
          <w:t>University of Edinburgh | Business Travel Reporting | Business Travel Report</w:t>
        </w:r>
      </w:hyperlink>
    </w:p>
    <w:p w14:paraId="5F2617F7" w14:textId="126C1FFE" w:rsidR="00F0386E" w:rsidRDefault="00F0386E" w:rsidP="40E5A079">
      <w:pPr>
        <w:spacing w:after="0" w:line="240" w:lineRule="auto"/>
        <w:jc w:val="left"/>
        <w:rPr>
          <w:rFonts w:ascii="Georgia" w:hAnsi="Georgia"/>
        </w:rPr>
      </w:pPr>
    </w:p>
    <w:p w14:paraId="36FD9DB1" w14:textId="5482268D" w:rsidR="00BD6803" w:rsidRPr="009B2B1F" w:rsidRDefault="19B0F9B5" w:rsidP="1BBD0867">
      <w:pPr>
        <w:spacing w:after="0" w:line="240" w:lineRule="auto"/>
        <w:jc w:val="left"/>
        <w:rPr>
          <w:rFonts w:ascii="Georgia" w:hAnsi="Georgia"/>
          <w:highlight w:val="lightGray"/>
        </w:rPr>
      </w:pPr>
      <w:r w:rsidRPr="1BBD0867">
        <w:rPr>
          <w:rFonts w:ascii="Georgia" w:hAnsi="Georgia"/>
          <w:highlight w:val="lightGray"/>
        </w:rPr>
        <w:t>Suggested unit/department to address implementation:</w:t>
      </w:r>
      <w:r w:rsidR="573EBFBE" w:rsidRPr="1BBD0867">
        <w:rPr>
          <w:rFonts w:ascii="Georgia" w:hAnsi="Georgia"/>
        </w:rPr>
        <w:t xml:space="preserve"> </w:t>
      </w:r>
    </w:p>
    <w:p w14:paraId="650FCFBD" w14:textId="453F130B" w:rsidR="00BD6803" w:rsidRPr="009B2B1F" w:rsidRDefault="557BE2F9" w:rsidP="1BBD0867">
      <w:pPr>
        <w:spacing w:after="0" w:line="240" w:lineRule="auto"/>
        <w:jc w:val="left"/>
        <w:rPr>
          <w:rFonts w:eastAsia="Garamond" w:cs="Garamond"/>
        </w:rPr>
      </w:pPr>
      <w:r w:rsidRPr="1BBD0867">
        <w:rPr>
          <w:rFonts w:eastAsia="Garamond" w:cs="Garamond"/>
        </w:rPr>
        <w:t>University of Illinois System</w:t>
      </w:r>
    </w:p>
    <w:p w14:paraId="2AA15FA7" w14:textId="77777777" w:rsidR="005D7DEA" w:rsidRPr="009B2B1F" w:rsidRDefault="005D7DEA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14:paraId="0BDF42EB" w14:textId="00319351" w:rsidR="00BD6803" w:rsidRPr="009B2B1F" w:rsidRDefault="530DC926" w:rsidP="1BBD0867">
      <w:pPr>
        <w:spacing w:after="0" w:line="240" w:lineRule="auto"/>
        <w:jc w:val="left"/>
        <w:rPr>
          <w:rFonts w:eastAsia="Garamond" w:cs="Garamond"/>
        </w:rPr>
      </w:pPr>
      <w:proofErr w:type="gramStart"/>
      <w:r w:rsidRPr="1BBD0867">
        <w:rPr>
          <w:rFonts w:ascii="Georgia" w:hAnsi="Georgia"/>
          <w:highlight w:val="lightGray"/>
        </w:rPr>
        <w:t>Rationale</w:t>
      </w:r>
      <w:proofErr w:type="gramEnd"/>
      <w:r w:rsidRPr="1BBD0867">
        <w:rPr>
          <w:rFonts w:ascii="Georgia" w:hAnsi="Georgia"/>
          <w:highlight w:val="lightGray"/>
        </w:rPr>
        <w:t xml:space="preserve"> for recommendation:</w:t>
      </w:r>
      <w:r w:rsidR="009B2B1F">
        <w:br/>
      </w:r>
      <w:r w:rsidR="22FDD272" w:rsidRPr="1BBD0867">
        <w:rPr>
          <w:rFonts w:eastAsia="Garamond" w:cs="Garamond"/>
        </w:rPr>
        <w:t xml:space="preserve">The current expense reporting system for the University of Illinois, </w:t>
      </w:r>
      <w:proofErr w:type="spellStart"/>
      <w:r w:rsidR="22FDD272" w:rsidRPr="1BBD0867">
        <w:rPr>
          <w:rFonts w:eastAsia="Garamond" w:cs="Garamond"/>
        </w:rPr>
        <w:t>ChromeRiver</w:t>
      </w:r>
      <w:proofErr w:type="spellEnd"/>
      <w:r w:rsidR="22FDD272" w:rsidRPr="1BBD0867">
        <w:rPr>
          <w:rFonts w:eastAsia="Garamond" w:cs="Garamond"/>
        </w:rPr>
        <w:t>, has certain limitations, and this recom</w:t>
      </w:r>
      <w:r w:rsidR="1FF89643" w:rsidRPr="1BBD0867">
        <w:rPr>
          <w:rFonts w:eastAsia="Garamond" w:cs="Garamond"/>
        </w:rPr>
        <w:t>m</w:t>
      </w:r>
      <w:r w:rsidR="22FDD272" w:rsidRPr="1BBD0867">
        <w:rPr>
          <w:rFonts w:eastAsia="Garamond" w:cs="Garamond"/>
        </w:rPr>
        <w:t>endation would help alleviate</w:t>
      </w:r>
      <w:r w:rsidR="28B0464D" w:rsidRPr="1BBD0867">
        <w:rPr>
          <w:rFonts w:eastAsia="Garamond" w:cs="Garamond"/>
        </w:rPr>
        <w:t xml:space="preserve"> that issue. </w:t>
      </w:r>
    </w:p>
    <w:p w14:paraId="7EA49F54" w14:textId="1FF5407C" w:rsidR="1BBD0867" w:rsidRDefault="1BBD0867" w:rsidP="1BBD0867">
      <w:pPr>
        <w:spacing w:after="0" w:line="240" w:lineRule="auto"/>
        <w:jc w:val="left"/>
        <w:rPr>
          <w:rFonts w:eastAsia="Garamond" w:cs="Garamond"/>
        </w:rPr>
      </w:pPr>
    </w:p>
    <w:p w14:paraId="0EACD518" w14:textId="21DE3761" w:rsidR="121C1BCE" w:rsidRDefault="121C1BCE" w:rsidP="1BBD0867">
      <w:pPr>
        <w:spacing w:after="0" w:line="240" w:lineRule="auto"/>
        <w:jc w:val="left"/>
        <w:rPr>
          <w:rFonts w:eastAsia="Garamond" w:cs="Garamond"/>
        </w:rPr>
      </w:pPr>
      <w:r w:rsidRPr="1BBD0867">
        <w:rPr>
          <w:rFonts w:eastAsia="Garamond" w:cs="Garamond"/>
        </w:rPr>
        <w:t>For an example scenario, where a faculty/staff member spent $300 on a round trip from Chicago to Washington DC (with a layover in Atlanta</w:t>
      </w:r>
      <w:r w:rsidR="2CD7B2F9" w:rsidRPr="1BBD0867">
        <w:rPr>
          <w:rFonts w:eastAsia="Garamond" w:cs="Garamond"/>
        </w:rPr>
        <w:t xml:space="preserve">) - starting on </w:t>
      </w:r>
      <w:r w:rsidRPr="1BBD0867">
        <w:rPr>
          <w:rFonts w:eastAsia="Garamond" w:cs="Garamond"/>
        </w:rPr>
        <w:t xml:space="preserve">9/15 </w:t>
      </w:r>
      <w:r w:rsidR="33795602" w:rsidRPr="1BBD0867">
        <w:rPr>
          <w:rFonts w:eastAsia="Garamond" w:cs="Garamond"/>
        </w:rPr>
        <w:t xml:space="preserve">and </w:t>
      </w:r>
      <w:r w:rsidR="6EF68FCE" w:rsidRPr="1BBD0867">
        <w:rPr>
          <w:rFonts w:eastAsia="Garamond" w:cs="Garamond"/>
        </w:rPr>
        <w:t>returning</w:t>
      </w:r>
      <w:r w:rsidR="33795602" w:rsidRPr="1BBD0867">
        <w:rPr>
          <w:rFonts w:eastAsia="Garamond" w:cs="Garamond"/>
        </w:rPr>
        <w:t xml:space="preserve"> </w:t>
      </w:r>
      <w:r w:rsidRPr="1BBD0867">
        <w:rPr>
          <w:rFonts w:eastAsia="Garamond" w:cs="Garamond"/>
        </w:rPr>
        <w:t>on 9/20.</w:t>
      </w:r>
    </w:p>
    <w:p w14:paraId="27AC4CAB" w14:textId="17082005" w:rsidR="1BBD0867" w:rsidRDefault="1BBD0867" w:rsidP="1BBD0867">
      <w:pPr>
        <w:spacing w:after="0" w:line="240" w:lineRule="auto"/>
        <w:jc w:val="left"/>
        <w:rPr>
          <w:rFonts w:eastAsia="Garamond" w:cs="Garamond"/>
        </w:rPr>
      </w:pPr>
    </w:p>
    <w:p w14:paraId="62F827D2" w14:textId="4AFDF8DF" w:rsidR="121C1BCE" w:rsidRDefault="121C1BCE" w:rsidP="1BBD0867">
      <w:pPr>
        <w:spacing w:after="0" w:line="240" w:lineRule="auto"/>
        <w:jc w:val="left"/>
        <w:rPr>
          <w:rFonts w:eastAsia="Garamond" w:cs="Garamond"/>
        </w:rPr>
      </w:pPr>
      <w:r w:rsidRPr="1BBD0867">
        <w:rPr>
          <w:rFonts w:eastAsia="Garamond" w:cs="Garamond"/>
        </w:rPr>
        <w:t>9/15 - Chicago to Atlanta to DC</w:t>
      </w:r>
    </w:p>
    <w:p w14:paraId="7E752D25" w14:textId="04DC75C5" w:rsidR="1BBD0867" w:rsidRDefault="1BBD0867" w:rsidP="1BBD0867">
      <w:pPr>
        <w:spacing w:after="0" w:line="240" w:lineRule="auto"/>
        <w:jc w:val="left"/>
        <w:rPr>
          <w:rFonts w:eastAsia="Garamond" w:cs="Garamond"/>
        </w:rPr>
      </w:pPr>
    </w:p>
    <w:p w14:paraId="26A99276" w14:textId="4DCD384B" w:rsidR="121C1BCE" w:rsidRDefault="121C1BCE" w:rsidP="1BBD0867">
      <w:pPr>
        <w:spacing w:after="0" w:line="240" w:lineRule="auto"/>
        <w:jc w:val="left"/>
        <w:rPr>
          <w:rFonts w:eastAsia="Garamond" w:cs="Garamond"/>
        </w:rPr>
      </w:pPr>
      <w:r w:rsidRPr="1BBD0867">
        <w:rPr>
          <w:rFonts w:eastAsia="Garamond" w:cs="Garamond"/>
        </w:rPr>
        <w:t>9/20 - DC to Atlanta to Chicago</w:t>
      </w:r>
    </w:p>
    <w:p w14:paraId="48E29001" w14:textId="33D4CF41" w:rsidR="1BBD0867" w:rsidRDefault="1BBD0867" w:rsidP="1BBD0867">
      <w:pPr>
        <w:spacing w:after="0" w:line="240" w:lineRule="auto"/>
        <w:jc w:val="left"/>
        <w:rPr>
          <w:rFonts w:eastAsia="Garamond" w:cs="Garamond"/>
        </w:rPr>
      </w:pPr>
    </w:p>
    <w:p w14:paraId="14D70F8B" w14:textId="638F3C00" w:rsidR="29B5ED8F" w:rsidRDefault="29B5ED8F" w:rsidP="1E01049A">
      <w:pPr>
        <w:spacing w:after="0" w:line="240" w:lineRule="auto"/>
        <w:jc w:val="left"/>
        <w:rPr>
          <w:rFonts w:eastAsia="Garamond" w:cs="Garamond"/>
        </w:rPr>
      </w:pPr>
      <w:r w:rsidRPr="1E01049A">
        <w:rPr>
          <w:rFonts w:eastAsia="Garamond" w:cs="Garamond"/>
        </w:rPr>
        <w:t xml:space="preserve">Within the current </w:t>
      </w:r>
      <w:proofErr w:type="spellStart"/>
      <w:r w:rsidRPr="1E01049A">
        <w:rPr>
          <w:rFonts w:eastAsia="Garamond" w:cs="Garamond"/>
        </w:rPr>
        <w:t>ChromeRiver</w:t>
      </w:r>
      <w:proofErr w:type="spellEnd"/>
      <w:r w:rsidRPr="1E01049A">
        <w:rPr>
          <w:rFonts w:eastAsia="Garamond" w:cs="Garamond"/>
        </w:rPr>
        <w:t xml:space="preserve"> system, the following information is requested</w:t>
      </w:r>
      <w:r w:rsidR="121C1BCE" w:rsidRPr="1E01049A">
        <w:rPr>
          <w:rFonts w:eastAsia="Garamond" w:cs="Garamond"/>
        </w:rPr>
        <w:t>:</w:t>
      </w:r>
    </w:p>
    <w:p w14:paraId="402E6975" w14:textId="65723B5B" w:rsidR="121C1BCE" w:rsidRDefault="121C1BCE" w:rsidP="1E01049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eastAsia="Garamond" w:cs="Garamond"/>
        </w:rPr>
      </w:pPr>
      <w:r w:rsidRPr="1E01049A">
        <w:rPr>
          <w:rFonts w:eastAsia="Garamond" w:cs="Garamond"/>
        </w:rPr>
        <w:t>Type of Travel – Airfare</w:t>
      </w:r>
    </w:p>
    <w:p w14:paraId="267E4F60" w14:textId="0E63DD2F" w:rsidR="121C1BCE" w:rsidRDefault="121C1BCE" w:rsidP="1E01049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eastAsia="Garamond" w:cs="Garamond"/>
        </w:rPr>
      </w:pPr>
      <w:r w:rsidRPr="1E01049A">
        <w:rPr>
          <w:rFonts w:eastAsia="Garamond" w:cs="Garamond"/>
        </w:rPr>
        <w:lastRenderedPageBreak/>
        <w:t>Start Date – 9/15</w:t>
      </w:r>
    </w:p>
    <w:p w14:paraId="270A6842" w14:textId="7B2D4AFE" w:rsidR="121C1BCE" w:rsidRDefault="121C1BCE" w:rsidP="1E01049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eastAsia="Garamond" w:cs="Garamond"/>
        </w:rPr>
      </w:pPr>
      <w:r w:rsidRPr="1E01049A">
        <w:rPr>
          <w:rFonts w:eastAsia="Garamond" w:cs="Garamond"/>
        </w:rPr>
        <w:t>End Date – 9/20</w:t>
      </w:r>
    </w:p>
    <w:p w14:paraId="21CBED82" w14:textId="76E99876" w:rsidR="121C1BCE" w:rsidRDefault="61F24B0E" w:rsidP="1E01049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eastAsia="Garamond" w:cs="Garamond"/>
        </w:rPr>
      </w:pPr>
      <w:r w:rsidRPr="1E01049A">
        <w:rPr>
          <w:rFonts w:eastAsia="Garamond" w:cs="Garamond"/>
        </w:rPr>
        <w:t>Amount Spent - $300</w:t>
      </w:r>
    </w:p>
    <w:p w14:paraId="5D0BC62F" w14:textId="43C84193" w:rsidR="121C1BCE" w:rsidRDefault="121C1BCE" w:rsidP="1E01049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eastAsia="Garamond" w:cs="Garamond"/>
        </w:rPr>
      </w:pPr>
      <w:r w:rsidRPr="1E01049A">
        <w:rPr>
          <w:rFonts w:eastAsia="Garamond" w:cs="Garamond"/>
        </w:rPr>
        <w:t>Airline – Delta</w:t>
      </w:r>
    </w:p>
    <w:p w14:paraId="2AC552D3" w14:textId="76D8987E" w:rsidR="121C1BCE" w:rsidRDefault="121C1BCE" w:rsidP="1E01049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eastAsia="Garamond" w:cs="Garamond"/>
        </w:rPr>
      </w:pPr>
      <w:r w:rsidRPr="1E01049A">
        <w:rPr>
          <w:rFonts w:eastAsia="Garamond" w:cs="Garamond"/>
        </w:rPr>
        <w:t>Class – Economy</w:t>
      </w:r>
    </w:p>
    <w:p w14:paraId="69393F4C" w14:textId="632FC86E" w:rsidR="121C1BCE" w:rsidRDefault="121C1BCE" w:rsidP="1E01049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eastAsia="Garamond" w:cs="Garamond"/>
        </w:rPr>
      </w:pPr>
      <w:r w:rsidRPr="1E01049A">
        <w:rPr>
          <w:rFonts w:eastAsia="Garamond" w:cs="Garamond"/>
        </w:rPr>
        <w:t>Traveler – John Doe</w:t>
      </w:r>
      <w:r>
        <w:br/>
      </w:r>
    </w:p>
    <w:p w14:paraId="4345DF48" w14:textId="2A48FD9C" w:rsidR="121C1BCE" w:rsidRDefault="121C1BCE" w:rsidP="1E01049A">
      <w:pPr>
        <w:spacing w:after="0" w:line="240" w:lineRule="auto"/>
        <w:jc w:val="left"/>
        <w:rPr>
          <w:rFonts w:eastAsia="Garamond" w:cs="Garamond"/>
        </w:rPr>
      </w:pPr>
      <w:r w:rsidRPr="1E01049A">
        <w:rPr>
          <w:rFonts w:eastAsia="Garamond" w:cs="Garamond"/>
        </w:rPr>
        <w:t>The Proposed expense report will look something like this:</w:t>
      </w:r>
    </w:p>
    <w:p w14:paraId="2AE8A177" w14:textId="31947302" w:rsidR="121C1BCE" w:rsidRDefault="121C1BCE" w:rsidP="1E01049A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Typer of Travel – Airfare</w:t>
      </w:r>
    </w:p>
    <w:p w14:paraId="6D713F3B" w14:textId="0A7AECA3" w:rsidR="121C1BCE" w:rsidRDefault="121C1BCE" w:rsidP="1E01049A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Travel Start Date – 9/15</w:t>
      </w:r>
    </w:p>
    <w:p w14:paraId="32F9023F" w14:textId="056718B7" w:rsidR="121C1BCE" w:rsidRDefault="121C1BCE" w:rsidP="1E01049A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Departure location – Chicago</w:t>
      </w:r>
    </w:p>
    <w:p w14:paraId="6D708D34" w14:textId="1AA973D8" w:rsidR="121C1BCE" w:rsidRDefault="121C1BCE" w:rsidP="1E01049A">
      <w:pPr>
        <w:pStyle w:val="ListParagraph"/>
        <w:numPr>
          <w:ilvl w:val="1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Are there layovers? (Yes/No)</w:t>
      </w:r>
    </w:p>
    <w:p w14:paraId="1311C0F1" w14:textId="4D360304" w:rsidR="121C1BCE" w:rsidRDefault="121C1BCE" w:rsidP="1E01049A">
      <w:pPr>
        <w:pStyle w:val="ListParagraph"/>
        <w:numPr>
          <w:ilvl w:val="2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Layover 1 location: Atlanta</w:t>
      </w:r>
    </w:p>
    <w:p w14:paraId="60061C26" w14:textId="07A00EED" w:rsidR="121C1BCE" w:rsidRDefault="121C1BCE" w:rsidP="1E01049A">
      <w:pPr>
        <w:pStyle w:val="ListParagraph"/>
        <w:numPr>
          <w:ilvl w:val="1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Any additional layovers? (Yes/No) - repeat</w:t>
      </w:r>
    </w:p>
    <w:p w14:paraId="2565BEEB" w14:textId="626B3337" w:rsidR="121C1BCE" w:rsidRDefault="121C1BCE" w:rsidP="1E01049A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Destination – Washington DC</w:t>
      </w:r>
    </w:p>
    <w:p w14:paraId="6FA71705" w14:textId="02DD8D8D" w:rsidR="121C1BCE" w:rsidRDefault="121C1BCE" w:rsidP="1E01049A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Travel End Date – 9/20</w:t>
      </w:r>
    </w:p>
    <w:p w14:paraId="4A304B11" w14:textId="53BBA572" w:rsidR="121C1BCE" w:rsidRDefault="121C1BCE" w:rsidP="1E01049A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Departure location – Washington DC</w:t>
      </w:r>
    </w:p>
    <w:p w14:paraId="10456654" w14:textId="1AA973D8" w:rsidR="121C1BCE" w:rsidRDefault="121C1BCE" w:rsidP="1E01049A">
      <w:pPr>
        <w:pStyle w:val="ListParagraph"/>
        <w:numPr>
          <w:ilvl w:val="1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Are there layovers? (Yes/No)</w:t>
      </w:r>
    </w:p>
    <w:p w14:paraId="50C79B8B" w14:textId="4D360304" w:rsidR="121C1BCE" w:rsidRDefault="121C1BCE" w:rsidP="1E01049A">
      <w:pPr>
        <w:pStyle w:val="ListParagraph"/>
        <w:numPr>
          <w:ilvl w:val="2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Layover 1 location: Atlanta</w:t>
      </w:r>
    </w:p>
    <w:p w14:paraId="49E6F690" w14:textId="07A00EED" w:rsidR="121C1BCE" w:rsidRDefault="121C1BCE" w:rsidP="1E01049A">
      <w:pPr>
        <w:pStyle w:val="ListParagraph"/>
        <w:numPr>
          <w:ilvl w:val="1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Any additional layovers? (Yes/No) - repeat</w:t>
      </w:r>
    </w:p>
    <w:p w14:paraId="040783CF" w14:textId="777FD511" w:rsidR="121C1BCE" w:rsidRDefault="121C1BCE" w:rsidP="1E01049A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Destination – Chicago</w:t>
      </w:r>
    </w:p>
    <w:p w14:paraId="53BBB5F3" w14:textId="12AE0749" w:rsidR="612250AE" w:rsidRDefault="69B71C65" w:rsidP="1E01049A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Amount spent: $300</w:t>
      </w:r>
    </w:p>
    <w:p w14:paraId="459AC358" w14:textId="496DAF7B" w:rsidR="121C1BCE" w:rsidRDefault="121C1BCE" w:rsidP="1E01049A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eastAsia="Garamond" w:cs="Garamond"/>
          <w:szCs w:val="24"/>
        </w:rPr>
      </w:pPr>
      <w:r w:rsidRPr="1E01049A">
        <w:rPr>
          <w:rFonts w:eastAsia="Garamond" w:cs="Garamond"/>
        </w:rPr>
        <w:t>Airline – Delta</w:t>
      </w:r>
    </w:p>
    <w:p w14:paraId="70266A98" w14:textId="3FB9989E" w:rsidR="121C1BCE" w:rsidRDefault="121C1BCE" w:rsidP="0BE50EC7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eastAsia="Garamond" w:cs="Garamond"/>
        </w:rPr>
      </w:pPr>
      <w:r w:rsidRPr="0BE50EC7">
        <w:rPr>
          <w:rFonts w:eastAsia="Garamond" w:cs="Garamond"/>
        </w:rPr>
        <w:t>Class – Economy</w:t>
      </w:r>
    </w:p>
    <w:p w14:paraId="0F8F0D04" w14:textId="0D86AE59" w:rsidR="516CD2D1" w:rsidRDefault="516CD2D1" w:rsidP="0BE50EC7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eastAsia="Garamond" w:cs="Garamond"/>
        </w:rPr>
      </w:pPr>
      <w:r w:rsidRPr="0BE50EC7">
        <w:rPr>
          <w:rFonts w:eastAsia="Garamond" w:cs="Garamond"/>
        </w:rPr>
        <w:t>Traveler – John Doe</w:t>
      </w:r>
    </w:p>
    <w:p w14:paraId="2D2BA6AC" w14:textId="5B725E51" w:rsidR="1E01049A" w:rsidRDefault="1E01049A" w:rsidP="1E01049A">
      <w:pPr>
        <w:spacing w:after="0" w:line="240" w:lineRule="auto"/>
        <w:jc w:val="left"/>
        <w:rPr>
          <w:rFonts w:eastAsia="Garamond" w:cs="Garamond"/>
          <w:szCs w:val="24"/>
        </w:rPr>
      </w:pPr>
    </w:p>
    <w:p w14:paraId="79E3333B" w14:textId="34274FDB" w:rsidR="121C1BCE" w:rsidRDefault="121C1BCE" w:rsidP="1BBD0867">
      <w:pPr>
        <w:spacing w:after="0" w:line="240" w:lineRule="auto"/>
        <w:jc w:val="left"/>
        <w:rPr>
          <w:rFonts w:eastAsia="Garamond" w:cs="Garamond"/>
        </w:rPr>
      </w:pPr>
      <w:r w:rsidRPr="0BE50EC7">
        <w:rPr>
          <w:rFonts w:eastAsia="Garamond" w:cs="Garamond"/>
        </w:rPr>
        <w:t xml:space="preserve">This way, we can easily calculate miles </w:t>
      </w:r>
      <w:proofErr w:type="gramStart"/>
      <w:r w:rsidRPr="0BE50EC7">
        <w:rPr>
          <w:rFonts w:eastAsia="Garamond" w:cs="Garamond"/>
        </w:rPr>
        <w:t>traveled</w:t>
      </w:r>
      <w:proofErr w:type="gramEnd"/>
      <w:r w:rsidRPr="0BE50EC7">
        <w:rPr>
          <w:rFonts w:eastAsia="Garamond" w:cs="Garamond"/>
        </w:rPr>
        <w:t xml:space="preserve"> and emissions from this </w:t>
      </w:r>
      <w:proofErr w:type="gramStart"/>
      <w:r w:rsidRPr="0BE50EC7">
        <w:rPr>
          <w:rFonts w:eastAsia="Garamond" w:cs="Garamond"/>
        </w:rPr>
        <w:t>travel</w:t>
      </w:r>
      <w:proofErr w:type="gramEnd"/>
      <w:r w:rsidRPr="0BE50EC7">
        <w:rPr>
          <w:rFonts w:eastAsia="Garamond" w:cs="Garamond"/>
        </w:rPr>
        <w:t>.</w:t>
      </w:r>
      <w:r w:rsidR="004C1DAA" w:rsidRPr="0BE50EC7">
        <w:rPr>
          <w:rFonts w:eastAsia="Garamond" w:cs="Garamond"/>
        </w:rPr>
        <w:t xml:space="preserve"> The</w:t>
      </w:r>
      <w:r w:rsidR="00943254" w:rsidRPr="0BE50EC7">
        <w:rPr>
          <w:rFonts w:eastAsia="Garamond" w:cs="Garamond"/>
        </w:rPr>
        <w:t xml:space="preserve"> rationa</w:t>
      </w:r>
      <w:r w:rsidR="00FF6CFE" w:rsidRPr="0BE50EC7">
        <w:rPr>
          <w:rFonts w:eastAsia="Garamond" w:cs="Garamond"/>
        </w:rPr>
        <w:t xml:space="preserve">le for this </w:t>
      </w:r>
      <w:r w:rsidR="00FF1E22" w:rsidRPr="0BE50EC7">
        <w:rPr>
          <w:rFonts w:eastAsia="Garamond" w:cs="Garamond"/>
        </w:rPr>
        <w:t>recomme</w:t>
      </w:r>
      <w:r w:rsidR="009918A5" w:rsidRPr="0BE50EC7">
        <w:rPr>
          <w:rFonts w:eastAsia="Garamond" w:cs="Garamond"/>
        </w:rPr>
        <w:t>ndation come</w:t>
      </w:r>
      <w:r w:rsidR="002F6F4E" w:rsidRPr="0BE50EC7">
        <w:rPr>
          <w:rFonts w:eastAsia="Garamond" w:cs="Garamond"/>
        </w:rPr>
        <w:t>s f</w:t>
      </w:r>
      <w:r w:rsidR="000D15AC" w:rsidRPr="0BE50EC7">
        <w:rPr>
          <w:rFonts w:eastAsia="Garamond" w:cs="Garamond"/>
        </w:rPr>
        <w:t xml:space="preserve">rom </w:t>
      </w:r>
      <w:r w:rsidR="00E41697" w:rsidRPr="0BE50EC7">
        <w:rPr>
          <w:rFonts w:eastAsia="Garamond" w:cs="Garamond"/>
        </w:rPr>
        <w:t>a</w:t>
      </w:r>
      <w:r w:rsidR="00FD6847" w:rsidRPr="0BE50EC7">
        <w:rPr>
          <w:rFonts w:eastAsia="Garamond" w:cs="Garamond"/>
        </w:rPr>
        <w:t xml:space="preserve">n </w:t>
      </w:r>
      <w:r w:rsidR="00E00A33" w:rsidRPr="0BE50EC7">
        <w:rPr>
          <w:rFonts w:eastAsia="Garamond" w:cs="Garamond"/>
        </w:rPr>
        <w:t xml:space="preserve">air travel </w:t>
      </w:r>
      <w:r w:rsidR="006F38A2" w:rsidRPr="0BE50EC7">
        <w:rPr>
          <w:rFonts w:eastAsia="Garamond" w:cs="Garamond"/>
        </w:rPr>
        <w:t>em</w:t>
      </w:r>
      <w:r w:rsidR="00337925" w:rsidRPr="0BE50EC7">
        <w:rPr>
          <w:rFonts w:eastAsia="Garamond" w:cs="Garamond"/>
        </w:rPr>
        <w:t>ission</w:t>
      </w:r>
      <w:r w:rsidR="007733DD" w:rsidRPr="0BE50EC7">
        <w:rPr>
          <w:rFonts w:eastAsia="Garamond" w:cs="Garamond"/>
        </w:rPr>
        <w:t xml:space="preserve">s </w:t>
      </w:r>
      <w:r w:rsidR="22FB68A9" w:rsidRPr="0BE50EC7">
        <w:rPr>
          <w:rFonts w:eastAsia="Garamond" w:cs="Garamond"/>
        </w:rPr>
        <w:t xml:space="preserve">study, performed by Karina Jang (Sustainable Transportation Intern at F&amp;S) </w:t>
      </w:r>
      <w:r w:rsidR="00E47994" w:rsidRPr="0BE50EC7">
        <w:rPr>
          <w:rFonts w:eastAsia="Garamond" w:cs="Garamond"/>
        </w:rPr>
        <w:t xml:space="preserve">who </w:t>
      </w:r>
      <w:r w:rsidR="00600806" w:rsidRPr="0BE50EC7">
        <w:rPr>
          <w:rFonts w:eastAsia="Garamond" w:cs="Garamond"/>
        </w:rPr>
        <w:t>did resea</w:t>
      </w:r>
      <w:r w:rsidR="00AC6BF5" w:rsidRPr="0BE50EC7">
        <w:rPr>
          <w:rFonts w:eastAsia="Garamond" w:cs="Garamond"/>
        </w:rPr>
        <w:t xml:space="preserve">rch last </w:t>
      </w:r>
      <w:r w:rsidR="00402B69" w:rsidRPr="0BE50EC7">
        <w:rPr>
          <w:rFonts w:eastAsia="Garamond" w:cs="Garamond"/>
        </w:rPr>
        <w:t xml:space="preserve">year on </w:t>
      </w:r>
      <w:r w:rsidR="00743E2B" w:rsidRPr="0BE50EC7">
        <w:rPr>
          <w:rFonts w:eastAsia="Garamond" w:cs="Garamond"/>
        </w:rPr>
        <w:t>how</w:t>
      </w:r>
      <w:r w:rsidR="00497321" w:rsidRPr="0BE50EC7">
        <w:rPr>
          <w:rFonts w:eastAsia="Garamond" w:cs="Garamond"/>
        </w:rPr>
        <w:t xml:space="preserve"> to r</w:t>
      </w:r>
      <w:r w:rsidR="007810AC" w:rsidRPr="0BE50EC7">
        <w:rPr>
          <w:rFonts w:eastAsia="Garamond" w:cs="Garamond"/>
        </w:rPr>
        <w:t>educe</w:t>
      </w:r>
      <w:r w:rsidR="005553C7" w:rsidRPr="0BE50EC7">
        <w:rPr>
          <w:rFonts w:eastAsia="Garamond" w:cs="Garamond"/>
        </w:rPr>
        <w:t xml:space="preserve"> </w:t>
      </w:r>
      <w:r w:rsidR="0078164D" w:rsidRPr="0BE50EC7">
        <w:rPr>
          <w:rFonts w:eastAsia="Garamond" w:cs="Garamond"/>
        </w:rPr>
        <w:t>emissions</w:t>
      </w:r>
      <w:r w:rsidR="00725D09" w:rsidRPr="0BE50EC7">
        <w:rPr>
          <w:rFonts w:eastAsia="Garamond" w:cs="Garamond"/>
        </w:rPr>
        <w:t>; she found that</w:t>
      </w:r>
      <w:r w:rsidR="00030B27" w:rsidRPr="0BE50EC7">
        <w:rPr>
          <w:rFonts w:eastAsia="Garamond" w:cs="Garamond"/>
        </w:rPr>
        <w:t xml:space="preserve"> the bas</w:t>
      </w:r>
      <w:r w:rsidR="002E5E80" w:rsidRPr="0BE50EC7">
        <w:rPr>
          <w:rFonts w:eastAsia="Garamond" w:cs="Garamond"/>
        </w:rPr>
        <w:t>eline was</w:t>
      </w:r>
      <w:r w:rsidR="00AD08A2" w:rsidRPr="0BE50EC7">
        <w:rPr>
          <w:rFonts w:eastAsia="Garamond" w:cs="Garamond"/>
        </w:rPr>
        <w:t xml:space="preserve"> diff</w:t>
      </w:r>
      <w:r w:rsidR="00B27C29" w:rsidRPr="0BE50EC7">
        <w:rPr>
          <w:rFonts w:eastAsia="Garamond" w:cs="Garamond"/>
        </w:rPr>
        <w:t>icul</w:t>
      </w:r>
      <w:r w:rsidR="005F7B12" w:rsidRPr="0BE50EC7">
        <w:rPr>
          <w:rFonts w:eastAsia="Garamond" w:cs="Garamond"/>
        </w:rPr>
        <w:t xml:space="preserve">t to </w:t>
      </w:r>
      <w:proofErr w:type="gramStart"/>
      <w:r w:rsidR="005F7B12" w:rsidRPr="0BE50EC7">
        <w:rPr>
          <w:rFonts w:eastAsia="Garamond" w:cs="Garamond"/>
        </w:rPr>
        <w:t>com</w:t>
      </w:r>
      <w:r w:rsidR="000E0F48" w:rsidRPr="0BE50EC7">
        <w:rPr>
          <w:rFonts w:eastAsia="Garamond" w:cs="Garamond"/>
        </w:rPr>
        <w:t xml:space="preserve">pare </w:t>
      </w:r>
      <w:r w:rsidR="00F83112" w:rsidRPr="0BE50EC7">
        <w:rPr>
          <w:rFonts w:eastAsia="Garamond" w:cs="Garamond"/>
        </w:rPr>
        <w:t>to</w:t>
      </w:r>
      <w:proofErr w:type="gramEnd"/>
      <w:r w:rsidR="00F83112" w:rsidRPr="0BE50EC7">
        <w:rPr>
          <w:rFonts w:eastAsia="Garamond" w:cs="Garamond"/>
        </w:rPr>
        <w:t xml:space="preserve"> due to</w:t>
      </w:r>
      <w:r w:rsidR="009827B5" w:rsidRPr="0BE50EC7">
        <w:rPr>
          <w:rFonts w:eastAsia="Garamond" w:cs="Garamond"/>
        </w:rPr>
        <w:t xml:space="preserve"> </w:t>
      </w:r>
      <w:r w:rsidR="002C4976" w:rsidRPr="0BE50EC7">
        <w:rPr>
          <w:rFonts w:eastAsia="Garamond" w:cs="Garamond"/>
        </w:rPr>
        <w:t>lack of</w:t>
      </w:r>
      <w:r w:rsidR="00867AF3" w:rsidRPr="0BE50EC7">
        <w:rPr>
          <w:rFonts w:eastAsia="Garamond" w:cs="Garamond"/>
        </w:rPr>
        <w:t xml:space="preserve"> data</w:t>
      </w:r>
      <w:r w:rsidR="00FE746B" w:rsidRPr="0BE50EC7">
        <w:rPr>
          <w:rFonts w:eastAsia="Garamond" w:cs="Garamond"/>
        </w:rPr>
        <w:t xml:space="preserve">. </w:t>
      </w:r>
      <w:r w:rsidR="001376AC" w:rsidRPr="0BE50EC7">
        <w:rPr>
          <w:rFonts w:eastAsia="Garamond" w:cs="Garamond"/>
        </w:rPr>
        <w:t>She sug</w:t>
      </w:r>
      <w:r w:rsidR="007F3C1F" w:rsidRPr="0BE50EC7">
        <w:rPr>
          <w:rFonts w:eastAsia="Garamond" w:cs="Garamond"/>
        </w:rPr>
        <w:t>gested th</w:t>
      </w:r>
      <w:r w:rsidR="0014149A" w:rsidRPr="0BE50EC7">
        <w:rPr>
          <w:rFonts w:eastAsia="Garamond" w:cs="Garamond"/>
        </w:rPr>
        <w:t>is chang</w:t>
      </w:r>
      <w:r w:rsidR="009B769B" w:rsidRPr="0BE50EC7">
        <w:rPr>
          <w:rFonts w:eastAsia="Garamond" w:cs="Garamond"/>
        </w:rPr>
        <w:t xml:space="preserve">e would </w:t>
      </w:r>
      <w:r w:rsidR="00F157CC" w:rsidRPr="0BE50EC7">
        <w:rPr>
          <w:rFonts w:eastAsia="Garamond" w:cs="Garamond"/>
        </w:rPr>
        <w:t>make it e</w:t>
      </w:r>
      <w:r w:rsidR="00612029" w:rsidRPr="0BE50EC7">
        <w:rPr>
          <w:rFonts w:eastAsia="Garamond" w:cs="Garamond"/>
        </w:rPr>
        <w:t>asier to</w:t>
      </w:r>
      <w:r w:rsidR="000F3FAD" w:rsidRPr="0BE50EC7">
        <w:rPr>
          <w:rFonts w:eastAsia="Garamond" w:cs="Garamond"/>
        </w:rPr>
        <w:t xml:space="preserve"> set goa</w:t>
      </w:r>
      <w:r w:rsidR="00604514" w:rsidRPr="0BE50EC7">
        <w:rPr>
          <w:rFonts w:eastAsia="Garamond" w:cs="Garamond"/>
        </w:rPr>
        <w:t xml:space="preserve">ls and </w:t>
      </w:r>
      <w:r w:rsidR="00516043" w:rsidRPr="0BE50EC7">
        <w:rPr>
          <w:rFonts w:eastAsia="Garamond" w:cs="Garamond"/>
        </w:rPr>
        <w:t>mon</w:t>
      </w:r>
      <w:r w:rsidR="00965B0D" w:rsidRPr="0BE50EC7">
        <w:rPr>
          <w:rFonts w:eastAsia="Garamond" w:cs="Garamond"/>
        </w:rPr>
        <w:t xml:space="preserve">itor </w:t>
      </w:r>
      <w:r w:rsidR="003F1634" w:rsidRPr="0BE50EC7">
        <w:rPr>
          <w:rFonts w:eastAsia="Garamond" w:cs="Garamond"/>
        </w:rPr>
        <w:t>emissions.</w:t>
      </w:r>
    </w:p>
    <w:p w14:paraId="3A613F35" w14:textId="750816F4" w:rsidR="1BBD0867" w:rsidRDefault="1BBD0867" w:rsidP="1BBD0867">
      <w:pPr>
        <w:spacing w:after="0" w:line="240" w:lineRule="auto"/>
        <w:jc w:val="left"/>
        <w:rPr>
          <w:rFonts w:ascii="Georgia" w:hAnsi="Georgia"/>
        </w:rPr>
      </w:pPr>
    </w:p>
    <w:p w14:paraId="0F16DC29" w14:textId="77777777" w:rsidR="005D7DEA" w:rsidRPr="009B2B1F" w:rsidRDefault="005D7DEA" w:rsidP="1BBD0867">
      <w:pPr>
        <w:spacing w:after="0" w:line="240" w:lineRule="auto"/>
        <w:jc w:val="left"/>
        <w:rPr>
          <w:rFonts w:ascii="Georgia" w:hAnsi="Georgia"/>
          <w:highlight w:val="lightGray"/>
        </w:rPr>
      </w:pPr>
    </w:p>
    <w:p w14:paraId="046A74BF" w14:textId="1487987E" w:rsidR="005D7DEA" w:rsidRPr="009B2B1F" w:rsidRDefault="530DC926" w:rsidP="1BBD0867">
      <w:pPr>
        <w:spacing w:after="0" w:line="240" w:lineRule="auto"/>
        <w:jc w:val="left"/>
        <w:rPr>
          <w:rFonts w:ascii="Georgia" w:hAnsi="Georgia"/>
          <w:highlight w:val="lightGray"/>
        </w:rPr>
      </w:pPr>
      <w:r w:rsidRPr="1BBD0867">
        <w:rPr>
          <w:rFonts w:ascii="Georgia" w:hAnsi="Georgia"/>
          <w:highlight w:val="lightGray"/>
        </w:rPr>
        <w:t xml:space="preserve">Connection to </w:t>
      </w:r>
      <w:proofErr w:type="spellStart"/>
      <w:r w:rsidRPr="1BBD0867">
        <w:rPr>
          <w:rFonts w:ascii="Georgia" w:hAnsi="Georgia"/>
          <w:highlight w:val="lightGray"/>
        </w:rPr>
        <w:t>iCAP</w:t>
      </w:r>
      <w:proofErr w:type="spellEnd"/>
      <w:r w:rsidRPr="1BBD0867">
        <w:rPr>
          <w:rFonts w:ascii="Georgia" w:hAnsi="Georgia"/>
          <w:highlight w:val="lightGray"/>
        </w:rPr>
        <w:t xml:space="preserve"> goals:</w:t>
      </w:r>
    </w:p>
    <w:p w14:paraId="7B08B981" w14:textId="368B515D" w:rsidR="005D7DEA" w:rsidRPr="009B2B1F" w:rsidRDefault="148380D1" w:rsidP="1BBD0867">
      <w:pPr>
        <w:spacing w:after="0" w:line="240" w:lineRule="auto"/>
        <w:jc w:val="left"/>
        <w:rPr>
          <w:rFonts w:ascii="Georgia" w:hAnsi="Georgia"/>
        </w:rPr>
      </w:pPr>
      <w:r>
        <w:t xml:space="preserve">This would help us to meet </w:t>
      </w:r>
      <w:proofErr w:type="spellStart"/>
      <w:r>
        <w:t>iCAP</w:t>
      </w:r>
      <w:proofErr w:type="spellEnd"/>
      <w:r>
        <w:t xml:space="preserve"> Transportation goal 3.5, which is to “Reduce net air travel emissions from FY14 baseline by: 50% by FY24 and 100% by FY30.”</w:t>
      </w:r>
      <w:r w:rsidR="7D6B24F1">
        <w:t xml:space="preserve"> By establishing a clearer reporting system, we will be better able to examine the data and how our emissions have </w:t>
      </w:r>
      <w:proofErr w:type="gramStart"/>
      <w:r w:rsidR="7D6B24F1">
        <w:t>reduced</w:t>
      </w:r>
      <w:proofErr w:type="gramEnd"/>
      <w:r w:rsidR="7D6B24F1">
        <w:t xml:space="preserve"> over time.</w:t>
      </w:r>
      <w:r w:rsidR="009B2B1F">
        <w:br/>
      </w:r>
    </w:p>
    <w:p w14:paraId="18C174F0" w14:textId="77777777" w:rsidR="005D7DEA" w:rsidRPr="009B2B1F" w:rsidRDefault="005D7DEA" w:rsidP="1BBD0867">
      <w:pPr>
        <w:spacing w:after="0" w:line="240" w:lineRule="auto"/>
        <w:jc w:val="left"/>
        <w:rPr>
          <w:rFonts w:ascii="Georgia" w:hAnsi="Georgia"/>
          <w:highlight w:val="lightGray"/>
        </w:rPr>
      </w:pPr>
    </w:p>
    <w:p w14:paraId="50AFE464" w14:textId="4E9054A3" w:rsidR="005D7DEA" w:rsidRDefault="564D371B" w:rsidP="1BBD0867">
      <w:pPr>
        <w:spacing w:after="0" w:line="240" w:lineRule="auto"/>
        <w:jc w:val="left"/>
        <w:rPr>
          <w:rFonts w:eastAsia="Garamond" w:cs="Garamond"/>
        </w:rPr>
      </w:pPr>
      <w:r w:rsidRPr="1BBD0867">
        <w:rPr>
          <w:rFonts w:ascii="Georgia" w:hAnsi="Georgia"/>
          <w:highlight w:val="lightGray"/>
        </w:rPr>
        <w:t xml:space="preserve">Perceived </w:t>
      </w:r>
      <w:r w:rsidR="530DC926" w:rsidRPr="1BBD0867">
        <w:rPr>
          <w:rFonts w:ascii="Georgia" w:hAnsi="Georgia"/>
          <w:highlight w:val="lightGray"/>
        </w:rPr>
        <w:t>challenges:</w:t>
      </w:r>
      <w:r w:rsidR="005D7DEA">
        <w:br/>
      </w:r>
      <w:r w:rsidR="2E2B8A39" w:rsidRPr="1BBD0867">
        <w:rPr>
          <w:rFonts w:eastAsia="Garamond" w:cs="Garamond"/>
        </w:rPr>
        <w:t xml:space="preserve">As there are 3 universities in the U of I system, this recommendation is going to have a system-wide change, which is a challenge. Additionally, </w:t>
      </w:r>
      <w:proofErr w:type="spellStart"/>
      <w:r w:rsidR="2E2B8A39" w:rsidRPr="1BBD0867">
        <w:rPr>
          <w:rFonts w:eastAsia="Garamond" w:cs="Garamond"/>
        </w:rPr>
        <w:t>Chrome</w:t>
      </w:r>
      <w:r w:rsidR="3D8D3715" w:rsidRPr="1BBD0867">
        <w:rPr>
          <w:rFonts w:eastAsia="Garamond" w:cs="Garamond"/>
        </w:rPr>
        <w:t>River</w:t>
      </w:r>
      <w:proofErr w:type="spellEnd"/>
      <w:r w:rsidR="3D8D3715" w:rsidRPr="1BBD0867">
        <w:rPr>
          <w:rFonts w:eastAsia="Garamond" w:cs="Garamond"/>
        </w:rPr>
        <w:t xml:space="preserve"> is a third-party expense reporting/management tool, and our control over its processes may be limited.</w:t>
      </w:r>
    </w:p>
    <w:p w14:paraId="06D9BBEE" w14:textId="77777777" w:rsidR="009B2B1F" w:rsidRDefault="009B2B1F" w:rsidP="1BBD0867">
      <w:pPr>
        <w:spacing w:after="0" w:line="240" w:lineRule="auto"/>
        <w:jc w:val="left"/>
        <w:rPr>
          <w:rFonts w:ascii="Georgia" w:hAnsi="Georgia"/>
          <w:highlight w:val="lightGray"/>
        </w:rPr>
      </w:pPr>
    </w:p>
    <w:p w14:paraId="63C5F787" w14:textId="5C314843" w:rsidR="530DC926" w:rsidRDefault="530DC926" w:rsidP="1BBD0867">
      <w:pPr>
        <w:spacing w:after="0" w:line="240" w:lineRule="auto"/>
        <w:jc w:val="left"/>
        <w:rPr>
          <w:rFonts w:ascii="Georgia" w:hAnsi="Georgia"/>
          <w:highlight w:val="lightGray"/>
        </w:rPr>
      </w:pPr>
      <w:r w:rsidRPr="1BBD0867">
        <w:rPr>
          <w:rFonts w:ascii="Georgia" w:hAnsi="Georgia"/>
          <w:highlight w:val="lightGray"/>
        </w:rPr>
        <w:t>Anticipated timeline of implementation:</w:t>
      </w:r>
      <w:r w:rsidRPr="1BBD0867">
        <w:rPr>
          <w:rFonts w:ascii="Georgia" w:hAnsi="Georgia"/>
        </w:rPr>
        <w:t xml:space="preserve"> </w:t>
      </w:r>
    </w:p>
    <w:p w14:paraId="4EEA352E" w14:textId="0D75B4F0" w:rsidR="0FC8BFCC" w:rsidRDefault="0FC8BFCC" w:rsidP="1BBD0867">
      <w:pPr>
        <w:spacing w:after="0" w:line="240" w:lineRule="auto"/>
        <w:jc w:val="left"/>
        <w:rPr>
          <w:rFonts w:eastAsia="Garamond" w:cs="Garamond"/>
        </w:rPr>
      </w:pPr>
      <w:r w:rsidRPr="1BBD0867">
        <w:rPr>
          <w:rFonts w:eastAsia="Garamond" w:cs="Garamond"/>
        </w:rPr>
        <w:t>FY26</w:t>
      </w:r>
    </w:p>
    <w:p w14:paraId="4DA1EFB9" w14:textId="5C14CB60" w:rsidR="009B2B1F" w:rsidRDefault="009B2B1F" w:rsidP="1BBD0867">
      <w:pPr>
        <w:spacing w:after="0" w:line="240" w:lineRule="auto"/>
        <w:jc w:val="left"/>
        <w:rPr>
          <w:rFonts w:ascii="Georgia" w:hAnsi="Georgia"/>
          <w:highlight w:val="lightGray"/>
        </w:rPr>
      </w:pPr>
      <w:r>
        <w:br/>
      </w:r>
      <w:r w:rsidR="7129F167" w:rsidRPr="1BBD0867">
        <w:rPr>
          <w:rFonts w:ascii="Georgia" w:hAnsi="Georgia"/>
          <w:highlight w:val="lightGray"/>
        </w:rPr>
        <w:t xml:space="preserve">Anticipated </w:t>
      </w:r>
      <w:r w:rsidR="530DC926" w:rsidRPr="1BBD0867">
        <w:rPr>
          <w:rFonts w:ascii="Georgia" w:hAnsi="Georgia"/>
          <w:highlight w:val="lightGray"/>
        </w:rPr>
        <w:t>budget (identify if cost is up-front or continuous):</w:t>
      </w:r>
      <w:r w:rsidR="3356CBDB" w:rsidRPr="1BBD0867">
        <w:rPr>
          <w:rFonts w:ascii="Georgia" w:hAnsi="Georgia"/>
        </w:rPr>
        <w:t xml:space="preserve"> </w:t>
      </w:r>
    </w:p>
    <w:p w14:paraId="5876667F" w14:textId="38ACE923" w:rsidR="00987F23" w:rsidRPr="009B2B1F" w:rsidRDefault="3356CBDB" w:rsidP="1BBD0867">
      <w:pPr>
        <w:spacing w:after="0" w:line="240" w:lineRule="auto"/>
        <w:jc w:val="left"/>
        <w:rPr>
          <w:rFonts w:eastAsia="Garamond" w:cs="Garamond"/>
        </w:rPr>
      </w:pPr>
      <w:r w:rsidRPr="1BBD0867">
        <w:rPr>
          <w:rFonts w:eastAsia="Garamond" w:cs="Garamond"/>
        </w:rPr>
        <w:t>No cost associated with this recommendation</w:t>
      </w:r>
    </w:p>
    <w:p w14:paraId="5146EB41" w14:textId="77777777" w:rsidR="00987F23" w:rsidRPr="009B2B1F" w:rsidRDefault="00987F23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14:paraId="5CC26CA2" w14:textId="130C8172" w:rsidR="00BD6803" w:rsidRPr="009B2B1F" w:rsidRDefault="00BD6803" w:rsidP="00BD6803">
      <w:pPr>
        <w:spacing w:after="0" w:line="240" w:lineRule="auto"/>
      </w:pPr>
    </w:p>
    <w:p w14:paraId="28BC03A4" w14:textId="00F9C652" w:rsidR="00BD6803" w:rsidRPr="009B2B1F" w:rsidRDefault="00FF3581" w:rsidP="7FC741A9">
      <w:pPr>
        <w:spacing w:after="0" w:line="240" w:lineRule="auto"/>
        <w:rPr>
          <w:rFonts w:ascii="Georgia" w:hAnsi="Georgia"/>
        </w:rPr>
      </w:pPr>
      <w:r w:rsidRPr="7FC741A9">
        <w:rPr>
          <w:rFonts w:ascii="Georgia" w:hAnsi="Georgia"/>
        </w:rPr>
        <w:lastRenderedPageBreak/>
        <w:t>Individual c</w:t>
      </w:r>
      <w:r w:rsidR="00BD6803" w:rsidRPr="7FC741A9">
        <w:rPr>
          <w:rFonts w:ascii="Georgia" w:hAnsi="Georgia"/>
        </w:rPr>
        <w:t xml:space="preserve">omments </w:t>
      </w:r>
      <w:r w:rsidRPr="7FC741A9">
        <w:rPr>
          <w:rFonts w:ascii="Georgia" w:hAnsi="Georgia"/>
        </w:rPr>
        <w:t xml:space="preserve">are required </w:t>
      </w:r>
      <w:r w:rsidR="00BD6803" w:rsidRPr="7FC741A9">
        <w:rPr>
          <w:rFonts w:ascii="Georgia" w:hAnsi="Georgia"/>
        </w:rPr>
        <w:t xml:space="preserve">from </w:t>
      </w:r>
      <w:r w:rsidRPr="7FC741A9">
        <w:rPr>
          <w:rFonts w:ascii="Georgia" w:hAnsi="Georgia"/>
        </w:rPr>
        <w:t xml:space="preserve">each </w:t>
      </w:r>
      <w:proofErr w:type="spellStart"/>
      <w:r w:rsidR="00A30640" w:rsidRPr="7FC741A9">
        <w:rPr>
          <w:rFonts w:ascii="Georgia" w:hAnsi="Georgia"/>
        </w:rPr>
        <w:t>iCAP</w:t>
      </w:r>
      <w:proofErr w:type="spellEnd"/>
      <w:r w:rsidR="00A30640" w:rsidRPr="7FC741A9">
        <w:rPr>
          <w:rFonts w:ascii="Georgia" w:hAnsi="Georgia"/>
        </w:rPr>
        <w:t xml:space="preserve"> T</w:t>
      </w:r>
      <w:r w:rsidR="00BD6803" w:rsidRPr="7FC741A9">
        <w:rPr>
          <w:rFonts w:ascii="Georgia" w:hAnsi="Georgia"/>
        </w:rPr>
        <w:t xml:space="preserve">eam </w:t>
      </w:r>
      <w:r w:rsidRPr="7FC741A9">
        <w:rPr>
          <w:rFonts w:ascii="Georgia" w:hAnsi="Georgia"/>
        </w:rPr>
        <w:t>m</w:t>
      </w:r>
      <w:r w:rsidR="00BD6803" w:rsidRPr="7FC741A9">
        <w:rPr>
          <w:rFonts w:ascii="Georgia" w:hAnsi="Georgia"/>
        </w:rPr>
        <w:t>ember</w:t>
      </w:r>
      <w:r w:rsidR="00A67677" w:rsidRPr="7FC741A9">
        <w:rPr>
          <w:rFonts w:ascii="Georgia" w:hAnsi="Georgia"/>
        </w:rPr>
        <w:t xml:space="preserve"> (one or two sentences</w:t>
      </w:r>
      <w:r w:rsidRPr="7FC741A9">
        <w:rPr>
          <w:rFonts w:ascii="Georgia" w:hAnsi="Georgia"/>
        </w:rPr>
        <w:t>)</w:t>
      </w:r>
      <w:r w:rsidR="00BD6803" w:rsidRPr="7FC741A9">
        <w:rPr>
          <w:rFonts w:ascii="Georgia" w:hAnsi="Georgia"/>
        </w:rPr>
        <w:t>:</w:t>
      </w:r>
    </w:p>
    <w:p w14:paraId="4FE47B0D" w14:textId="77777777"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9"/>
        <w:gridCol w:w="8361"/>
      </w:tblGrid>
      <w:tr w:rsidR="00FF3581" w:rsidRPr="009B2B1F" w14:paraId="79054057" w14:textId="77777777" w:rsidTr="0B5FF954">
        <w:trPr>
          <w:trHeight w:val="323"/>
        </w:trPr>
        <w:tc>
          <w:tcPr>
            <w:tcW w:w="2429" w:type="dxa"/>
          </w:tcPr>
          <w:p w14:paraId="0B517EB6" w14:textId="77777777" w:rsidR="00FF3581" w:rsidRPr="009B2B1F" w:rsidRDefault="00FF3581" w:rsidP="00FF3581">
            <w:pPr>
              <w:jc w:val="center"/>
              <w:rPr>
                <w:rFonts w:ascii="Georgia" w:hAnsi="Georgia"/>
                <w:szCs w:val="24"/>
              </w:rPr>
            </w:pPr>
            <w:r w:rsidRPr="009B2B1F">
              <w:rPr>
                <w:rFonts w:ascii="Georgia" w:hAnsi="Georgia"/>
                <w:szCs w:val="24"/>
              </w:rPr>
              <w:t>Team Member Name</w:t>
            </w:r>
          </w:p>
        </w:tc>
        <w:tc>
          <w:tcPr>
            <w:tcW w:w="8361" w:type="dxa"/>
          </w:tcPr>
          <w:p w14:paraId="5076CF8D" w14:textId="77777777" w:rsidR="00FF3581" w:rsidRPr="009B2B1F" w:rsidRDefault="00FF3581" w:rsidP="00FF3581">
            <w:pPr>
              <w:jc w:val="center"/>
              <w:rPr>
                <w:rFonts w:ascii="Georgia" w:hAnsi="Georgia"/>
                <w:szCs w:val="24"/>
              </w:rPr>
            </w:pPr>
            <w:r w:rsidRPr="009B2B1F">
              <w:rPr>
                <w:rFonts w:ascii="Georgia" w:hAnsi="Georgia"/>
                <w:szCs w:val="24"/>
              </w:rPr>
              <w:t>Team Member’s Comments</w:t>
            </w:r>
          </w:p>
        </w:tc>
      </w:tr>
      <w:tr w:rsidR="00FF3581" w:rsidRPr="009B2B1F" w14:paraId="1B35D322" w14:textId="77777777" w:rsidTr="0B5FF954">
        <w:trPr>
          <w:trHeight w:val="720"/>
        </w:trPr>
        <w:tc>
          <w:tcPr>
            <w:tcW w:w="2429" w:type="dxa"/>
          </w:tcPr>
          <w:p w14:paraId="59824DED" w14:textId="2B8389D6" w:rsidR="00FF3581" w:rsidRPr="009B2B1F" w:rsidRDefault="005C5C91" w:rsidP="00BD6803">
            <w:pPr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Elise K</w:t>
            </w:r>
            <w:r w:rsidR="00417957">
              <w:rPr>
                <w:rFonts w:ascii="Georgia" w:hAnsi="Georgia"/>
                <w:szCs w:val="24"/>
              </w:rPr>
              <w:t>och</w:t>
            </w:r>
          </w:p>
        </w:tc>
        <w:tc>
          <w:tcPr>
            <w:tcW w:w="8361" w:type="dxa"/>
          </w:tcPr>
          <w:p w14:paraId="76F474E8" w14:textId="0C67C756" w:rsidR="00FF3581" w:rsidRPr="009B2B1F" w:rsidRDefault="7892BE60" w:rsidP="7D8E0C5A">
            <w:pPr>
              <w:rPr>
                <w:rFonts w:eastAsia="Garamond" w:cs="Garamond"/>
                <w:szCs w:val="24"/>
              </w:rPr>
            </w:pPr>
            <w:r w:rsidRPr="7D8E0C5A">
              <w:rPr>
                <w:rFonts w:eastAsia="Garamond" w:cs="Garamond"/>
                <w:szCs w:val="24"/>
              </w:rPr>
              <w:t>I support this recommendation! I believe it will greatly improve the ability of the team to monitor progress towards our goals.</w:t>
            </w:r>
          </w:p>
        </w:tc>
      </w:tr>
      <w:tr w:rsidR="00FF3581" w:rsidRPr="009B2B1F" w14:paraId="1AA7302B" w14:textId="77777777" w:rsidTr="0B5FF954">
        <w:trPr>
          <w:trHeight w:val="720"/>
        </w:trPr>
        <w:tc>
          <w:tcPr>
            <w:tcW w:w="2429" w:type="dxa"/>
          </w:tcPr>
          <w:p w14:paraId="7AF173B9" w14:textId="299A727C" w:rsidR="00FF3581" w:rsidRPr="007A6195" w:rsidRDefault="004A1E66" w:rsidP="00BD6803">
            <w:pPr>
              <w:rPr>
                <w:rFonts w:ascii="Times New Roman" w:hAnsi="Times New Roman" w:cs="Times New Roman"/>
                <w:szCs w:val="24"/>
              </w:rPr>
            </w:pPr>
            <w:r w:rsidRPr="007A6195">
              <w:rPr>
                <w:rFonts w:ascii="Times New Roman" w:hAnsi="Times New Roman" w:cs="Times New Roman"/>
                <w:szCs w:val="24"/>
              </w:rPr>
              <w:t>Sar</w:t>
            </w:r>
            <w:r w:rsidR="00FC1DE7" w:rsidRPr="007A6195">
              <w:rPr>
                <w:rFonts w:ascii="Times New Roman" w:hAnsi="Times New Roman" w:cs="Times New Roman"/>
                <w:szCs w:val="24"/>
              </w:rPr>
              <w:t>thak Pra</w:t>
            </w:r>
            <w:r w:rsidR="00DF4FE1" w:rsidRPr="007A6195">
              <w:rPr>
                <w:rFonts w:ascii="Times New Roman" w:hAnsi="Times New Roman" w:cs="Times New Roman"/>
                <w:szCs w:val="24"/>
              </w:rPr>
              <w:t>sad</w:t>
            </w:r>
          </w:p>
        </w:tc>
        <w:tc>
          <w:tcPr>
            <w:tcW w:w="8361" w:type="dxa"/>
          </w:tcPr>
          <w:p w14:paraId="1BF17F23" w14:textId="5AE0499A" w:rsidR="00FF3581" w:rsidRPr="009B2B1F" w:rsidRDefault="6A8BBD81" w:rsidP="0BE50EC7">
            <w:pPr>
              <w:rPr>
                <w:rFonts w:ascii="Georgia" w:hAnsi="Georgia"/>
              </w:rPr>
            </w:pPr>
            <w:r w:rsidRPr="0BE50EC7">
              <w:rPr>
                <w:rFonts w:ascii="Georgia" w:hAnsi="Georgia"/>
              </w:rPr>
              <w:t>I strongly support this recommendation.</w:t>
            </w:r>
          </w:p>
        </w:tc>
      </w:tr>
      <w:tr w:rsidR="00FF3581" w:rsidRPr="009B2B1F" w14:paraId="4AB2B68E" w14:textId="77777777" w:rsidTr="0B5FF954">
        <w:trPr>
          <w:trHeight w:val="720"/>
        </w:trPr>
        <w:tc>
          <w:tcPr>
            <w:tcW w:w="2429" w:type="dxa"/>
          </w:tcPr>
          <w:p w14:paraId="1AEF9BEB" w14:textId="57C55BA5" w:rsidR="00FF3581" w:rsidRPr="007A6195" w:rsidRDefault="00265BED" w:rsidP="00BD6803">
            <w:pPr>
              <w:rPr>
                <w:rFonts w:ascii="Times New Roman" w:hAnsi="Times New Roman" w:cs="Times New Roman"/>
                <w:szCs w:val="24"/>
              </w:rPr>
            </w:pPr>
            <w:r w:rsidRPr="007A6195">
              <w:rPr>
                <w:rFonts w:ascii="Times New Roman" w:hAnsi="Times New Roman" w:cs="Times New Roman"/>
                <w:szCs w:val="24"/>
              </w:rPr>
              <w:t>Shaw</w:t>
            </w:r>
            <w:r w:rsidR="00435A53" w:rsidRPr="007A6195">
              <w:rPr>
                <w:rFonts w:ascii="Times New Roman" w:hAnsi="Times New Roman" w:cs="Times New Roman"/>
                <w:szCs w:val="24"/>
              </w:rPr>
              <w:t>n Patte</w:t>
            </w:r>
            <w:r w:rsidR="004F5FCC" w:rsidRPr="007A6195">
              <w:rPr>
                <w:rFonts w:ascii="Times New Roman" w:hAnsi="Times New Roman" w:cs="Times New Roman"/>
                <w:szCs w:val="24"/>
              </w:rPr>
              <w:t>rson</w:t>
            </w:r>
          </w:p>
        </w:tc>
        <w:tc>
          <w:tcPr>
            <w:tcW w:w="8361" w:type="dxa"/>
          </w:tcPr>
          <w:p w14:paraId="753D45FB" w14:textId="03A5F2AD" w:rsidR="00FF3581" w:rsidRPr="009B2B1F" w:rsidRDefault="2B9FE142" w:rsidP="2B080E78">
            <w:pPr>
              <w:rPr>
                <w:rFonts w:ascii="Georgia" w:hAnsi="Georgia"/>
              </w:rPr>
            </w:pPr>
            <w:r w:rsidRPr="7FC741A9">
              <w:rPr>
                <w:rFonts w:ascii="Georgia" w:hAnsi="Georgia"/>
              </w:rPr>
              <w:t xml:space="preserve">I support this recommendation </w:t>
            </w:r>
          </w:p>
        </w:tc>
      </w:tr>
      <w:tr w:rsidR="00FF3581" w:rsidRPr="009B2B1F" w14:paraId="2AFF21A3" w14:textId="77777777" w:rsidTr="0B5FF954">
        <w:trPr>
          <w:trHeight w:val="720"/>
        </w:trPr>
        <w:tc>
          <w:tcPr>
            <w:tcW w:w="2429" w:type="dxa"/>
          </w:tcPr>
          <w:p w14:paraId="45122F8A" w14:textId="6D7164F8" w:rsidR="00FF3581" w:rsidRPr="00785092" w:rsidRDefault="005910D7" w:rsidP="00BD6803">
            <w:pPr>
              <w:rPr>
                <w:rFonts w:ascii="Times New Roman" w:hAnsi="Times New Roman" w:cs="Times New Roman"/>
                <w:szCs w:val="24"/>
              </w:rPr>
            </w:pPr>
            <w:r w:rsidRPr="00785092">
              <w:rPr>
                <w:rFonts w:ascii="Times New Roman" w:hAnsi="Times New Roman" w:cs="Times New Roman"/>
                <w:szCs w:val="24"/>
              </w:rPr>
              <w:t>Mit</w:t>
            </w:r>
            <w:r w:rsidR="005212A8" w:rsidRPr="00785092">
              <w:rPr>
                <w:rFonts w:ascii="Times New Roman" w:hAnsi="Times New Roman" w:cs="Times New Roman"/>
                <w:szCs w:val="24"/>
              </w:rPr>
              <w:t xml:space="preserve">chell </w:t>
            </w:r>
            <w:r w:rsidR="00A02A02" w:rsidRPr="00785092">
              <w:rPr>
                <w:rFonts w:ascii="Times New Roman" w:hAnsi="Times New Roman" w:cs="Times New Roman"/>
                <w:szCs w:val="24"/>
              </w:rPr>
              <w:t>Bryan</w:t>
            </w:r>
            <w:r w:rsidR="006D1CE6" w:rsidRPr="00785092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8361" w:type="dxa"/>
          </w:tcPr>
          <w:p w14:paraId="65B6A5AF" w14:textId="564FE5A5" w:rsidR="00FF3581" w:rsidRPr="009B2B1F" w:rsidRDefault="6E1E7ABB" w:rsidP="0B5FF954">
            <w:pPr>
              <w:rPr>
                <w:rFonts w:ascii="Georgia" w:hAnsi="Georgia"/>
              </w:rPr>
            </w:pPr>
            <w:r w:rsidRPr="0B5FF954">
              <w:rPr>
                <w:rFonts w:ascii="Georgia" w:hAnsi="Georgia"/>
              </w:rPr>
              <w:t>I support this recommendation.  It is well reasoned.</w:t>
            </w:r>
          </w:p>
        </w:tc>
      </w:tr>
      <w:tr w:rsidR="00FF3581" w:rsidRPr="009B2B1F" w14:paraId="56FF52D6" w14:textId="77777777" w:rsidTr="0B5FF954">
        <w:trPr>
          <w:trHeight w:val="720"/>
        </w:trPr>
        <w:tc>
          <w:tcPr>
            <w:tcW w:w="2429" w:type="dxa"/>
          </w:tcPr>
          <w:p w14:paraId="2095A926" w14:textId="59BC1603" w:rsidR="00FF3581" w:rsidRPr="00785092" w:rsidRDefault="00C9454B" w:rsidP="00BD6803">
            <w:pPr>
              <w:rPr>
                <w:rFonts w:ascii="Times New Roman" w:hAnsi="Times New Roman" w:cs="Times New Roman"/>
                <w:szCs w:val="24"/>
              </w:rPr>
            </w:pPr>
            <w:r w:rsidRPr="00785092">
              <w:rPr>
                <w:rFonts w:ascii="Times New Roman" w:hAnsi="Times New Roman" w:cs="Times New Roman"/>
                <w:szCs w:val="24"/>
              </w:rPr>
              <w:t>Dean Stiebner</w:t>
            </w:r>
          </w:p>
        </w:tc>
        <w:tc>
          <w:tcPr>
            <w:tcW w:w="8361" w:type="dxa"/>
          </w:tcPr>
          <w:p w14:paraId="2886D0A7" w14:textId="6862C7AA" w:rsidR="00FF3581" w:rsidRPr="009B2B1F" w:rsidRDefault="551FC0D2" w:rsidP="2B080E78">
            <w:pPr>
              <w:rPr>
                <w:rFonts w:ascii="Georgia" w:hAnsi="Georgia"/>
              </w:rPr>
            </w:pPr>
            <w:r w:rsidRPr="2B080E78">
              <w:rPr>
                <w:rFonts w:ascii="Georgia" w:hAnsi="Georgia"/>
              </w:rPr>
              <w:t>I support the recommendation. Better data to work from.</w:t>
            </w:r>
          </w:p>
        </w:tc>
      </w:tr>
      <w:tr w:rsidR="009B2B1F" w:rsidRPr="009B2B1F" w14:paraId="5229EDD8" w14:textId="77777777" w:rsidTr="0B5FF954">
        <w:trPr>
          <w:trHeight w:val="720"/>
        </w:trPr>
        <w:tc>
          <w:tcPr>
            <w:tcW w:w="2429" w:type="dxa"/>
          </w:tcPr>
          <w:p w14:paraId="1C19B01D" w14:textId="5945AD16" w:rsidR="009B2B1F" w:rsidRPr="00212E3A" w:rsidRDefault="00BE257C" w:rsidP="00BD680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85092">
              <w:rPr>
                <w:rFonts w:ascii="Times New Roman" w:hAnsi="Times New Roman" w:cs="Times New Roman"/>
                <w:color w:val="000000"/>
                <w:szCs w:val="24"/>
              </w:rPr>
              <w:t>Ria Kontou</w:t>
            </w:r>
          </w:p>
        </w:tc>
        <w:tc>
          <w:tcPr>
            <w:tcW w:w="8361" w:type="dxa"/>
          </w:tcPr>
          <w:p w14:paraId="2086103E" w14:textId="77777777" w:rsidR="009B2B1F" w:rsidRPr="009B2B1F" w:rsidRDefault="009B2B1F" w:rsidP="00BD6803">
            <w:pPr>
              <w:rPr>
                <w:rFonts w:ascii="Georgia" w:hAnsi="Georgia"/>
                <w:szCs w:val="24"/>
              </w:rPr>
            </w:pPr>
          </w:p>
        </w:tc>
      </w:tr>
      <w:tr w:rsidR="00C9454B" w:rsidRPr="009B2B1F" w14:paraId="6667E057" w14:textId="77777777" w:rsidTr="0B5FF954">
        <w:trPr>
          <w:trHeight w:val="720"/>
        </w:trPr>
        <w:tc>
          <w:tcPr>
            <w:tcW w:w="2429" w:type="dxa"/>
          </w:tcPr>
          <w:p w14:paraId="75629D83" w14:textId="4F0DDA42" w:rsidR="00C9454B" w:rsidRPr="00212E3A" w:rsidRDefault="00AE1F0E" w:rsidP="00BD680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85092">
              <w:rPr>
                <w:rFonts w:ascii="Times New Roman" w:hAnsi="Times New Roman" w:cs="Times New Roman"/>
                <w:color w:val="000000"/>
                <w:szCs w:val="24"/>
              </w:rPr>
              <w:t>Sebastian Vega</w:t>
            </w:r>
          </w:p>
        </w:tc>
        <w:tc>
          <w:tcPr>
            <w:tcW w:w="8361" w:type="dxa"/>
          </w:tcPr>
          <w:p w14:paraId="634197C2" w14:textId="77777777" w:rsidR="00C9454B" w:rsidRPr="009B2B1F" w:rsidRDefault="00C9454B" w:rsidP="00BD6803">
            <w:pPr>
              <w:rPr>
                <w:rFonts w:ascii="Georgia" w:hAnsi="Georgia"/>
                <w:szCs w:val="24"/>
              </w:rPr>
            </w:pPr>
          </w:p>
        </w:tc>
      </w:tr>
      <w:tr w:rsidR="00C9454B" w:rsidRPr="009B2B1F" w14:paraId="614841BE" w14:textId="77777777" w:rsidTr="0B5FF954">
        <w:trPr>
          <w:trHeight w:val="720"/>
        </w:trPr>
        <w:tc>
          <w:tcPr>
            <w:tcW w:w="2429" w:type="dxa"/>
          </w:tcPr>
          <w:p w14:paraId="4B3F0BE8" w14:textId="30943AFB" w:rsidR="00C9454B" w:rsidRPr="00785092" w:rsidRDefault="00AE1F0E" w:rsidP="00BD6803">
            <w:pPr>
              <w:rPr>
                <w:rFonts w:ascii="Times New Roman" w:hAnsi="Times New Roman" w:cs="Times New Roman"/>
                <w:szCs w:val="24"/>
              </w:rPr>
            </w:pPr>
            <w:r w:rsidRPr="00785092">
              <w:rPr>
                <w:rFonts w:ascii="Times New Roman" w:hAnsi="Times New Roman" w:cs="Times New Roman"/>
                <w:szCs w:val="24"/>
              </w:rPr>
              <w:t>Ben Le</w:t>
            </w:r>
            <w:r w:rsidR="00785092" w:rsidRPr="00785092">
              <w:rPr>
                <w:rFonts w:ascii="Times New Roman" w:hAnsi="Times New Roman" w:cs="Times New Roman"/>
                <w:szCs w:val="24"/>
              </w:rPr>
              <w:t>R</w:t>
            </w:r>
            <w:r w:rsidRPr="00785092">
              <w:rPr>
                <w:rFonts w:ascii="Times New Roman" w:hAnsi="Times New Roman" w:cs="Times New Roman"/>
                <w:szCs w:val="24"/>
              </w:rPr>
              <w:t>oy</w:t>
            </w:r>
          </w:p>
        </w:tc>
        <w:tc>
          <w:tcPr>
            <w:tcW w:w="8361" w:type="dxa"/>
          </w:tcPr>
          <w:p w14:paraId="4CB89C12" w14:textId="77777777" w:rsidR="00C9454B" w:rsidRPr="009B2B1F" w:rsidRDefault="00C9454B" w:rsidP="00BD6803">
            <w:pPr>
              <w:rPr>
                <w:rFonts w:ascii="Georgia" w:hAnsi="Georgia"/>
                <w:szCs w:val="24"/>
              </w:rPr>
            </w:pPr>
          </w:p>
        </w:tc>
      </w:tr>
      <w:tr w:rsidR="00C9454B" w:rsidRPr="009B2B1F" w14:paraId="437C0E1C" w14:textId="77777777" w:rsidTr="0B5FF954">
        <w:trPr>
          <w:trHeight w:val="720"/>
        </w:trPr>
        <w:tc>
          <w:tcPr>
            <w:tcW w:w="2429" w:type="dxa"/>
          </w:tcPr>
          <w:p w14:paraId="48D846D7" w14:textId="6202231B" w:rsidR="00C9454B" w:rsidRPr="00212E3A" w:rsidRDefault="00785092" w:rsidP="00BD680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85092">
              <w:rPr>
                <w:rFonts w:ascii="Times New Roman" w:hAnsi="Times New Roman" w:cs="Times New Roman"/>
                <w:color w:val="000000"/>
                <w:szCs w:val="24"/>
              </w:rPr>
              <w:t>Bethel Mensah</w:t>
            </w:r>
          </w:p>
        </w:tc>
        <w:tc>
          <w:tcPr>
            <w:tcW w:w="8361" w:type="dxa"/>
          </w:tcPr>
          <w:p w14:paraId="2C228604" w14:textId="4227B902" w:rsidR="00C9454B" w:rsidRPr="009B2B1F" w:rsidRDefault="30028845" w:rsidP="0B5FF954">
            <w:pPr>
              <w:rPr>
                <w:rFonts w:ascii="Georgia" w:hAnsi="Georgia"/>
              </w:rPr>
            </w:pPr>
            <w:r w:rsidRPr="0B5FF954">
              <w:rPr>
                <w:rFonts w:ascii="Georgia" w:hAnsi="Georgia"/>
              </w:rPr>
              <w:t>I support this recommendation.</w:t>
            </w:r>
          </w:p>
        </w:tc>
      </w:tr>
    </w:tbl>
    <w:p w14:paraId="2D9650B6" w14:textId="77777777"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14:paraId="7AA31667" w14:textId="77777777" w:rsidR="009B2B1F" w:rsidRPr="009B2B1F" w:rsidRDefault="009B2B1F" w:rsidP="009B2B1F">
      <w:pPr>
        <w:spacing w:after="0" w:line="240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Further explanation and b</w:t>
      </w:r>
      <w:r w:rsidRPr="009B2B1F">
        <w:rPr>
          <w:rFonts w:ascii="Georgia" w:hAnsi="Georgia"/>
          <w:szCs w:val="24"/>
        </w:rPr>
        <w:t xml:space="preserve">ackground (can be supplied in an attachment): </w:t>
      </w:r>
    </w:p>
    <w:p w14:paraId="5D9F67C6" w14:textId="77777777" w:rsidR="009B2B1F" w:rsidRDefault="009B2B1F" w:rsidP="00BD6803">
      <w:pPr>
        <w:spacing w:after="0" w:line="240" w:lineRule="auto"/>
        <w:rPr>
          <w:rFonts w:ascii="Georgia" w:hAnsi="Georgia"/>
          <w:szCs w:val="24"/>
        </w:rPr>
      </w:pPr>
    </w:p>
    <w:p w14:paraId="475D0899" w14:textId="77777777" w:rsidR="009B2B1F" w:rsidRDefault="009B2B1F" w:rsidP="00BD6803">
      <w:pPr>
        <w:spacing w:after="0" w:line="240" w:lineRule="auto"/>
        <w:rPr>
          <w:rFonts w:ascii="Georgia" w:hAnsi="Georgia"/>
          <w:szCs w:val="24"/>
        </w:rPr>
      </w:pPr>
    </w:p>
    <w:p w14:paraId="571F9E1D" w14:textId="77777777" w:rsidR="009B2B1F" w:rsidRDefault="009B2B1F" w:rsidP="00BD6803">
      <w:pPr>
        <w:spacing w:after="0" w:line="240" w:lineRule="auto"/>
        <w:rPr>
          <w:rFonts w:ascii="Georgia" w:hAnsi="Georgia"/>
          <w:szCs w:val="24"/>
        </w:rPr>
      </w:pPr>
    </w:p>
    <w:p w14:paraId="730191C7" w14:textId="77777777" w:rsidR="009B2B1F" w:rsidRDefault="009B2B1F" w:rsidP="00BD6803">
      <w:pPr>
        <w:spacing w:after="0" w:line="240" w:lineRule="auto"/>
        <w:rPr>
          <w:rFonts w:ascii="Georgia" w:hAnsi="Georgia"/>
          <w:szCs w:val="24"/>
        </w:rPr>
      </w:pPr>
    </w:p>
    <w:p w14:paraId="1E4277EE" w14:textId="77777777" w:rsidR="00BD6803" w:rsidRPr="009B2B1F" w:rsidRDefault="009B2B1F" w:rsidP="00BD6803">
      <w:pPr>
        <w:spacing w:after="0" w:line="240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Comments from consultation g</w:t>
      </w:r>
      <w:r w:rsidR="00BD6803" w:rsidRPr="009B2B1F">
        <w:rPr>
          <w:rFonts w:ascii="Georgia" w:hAnsi="Georgia"/>
          <w:szCs w:val="24"/>
        </w:rPr>
        <w:t>roup (if any</w:t>
      </w:r>
      <w:r w:rsidR="00FF3581" w:rsidRPr="009B2B1F">
        <w:rPr>
          <w:rFonts w:ascii="Georgia" w:hAnsi="Georgia"/>
          <w:szCs w:val="24"/>
        </w:rPr>
        <w:t>;</w:t>
      </w:r>
      <w:r w:rsidR="00BD6803" w:rsidRPr="009B2B1F">
        <w:rPr>
          <w:rFonts w:ascii="Georgia" w:hAnsi="Georgia"/>
          <w:szCs w:val="24"/>
        </w:rPr>
        <w:t xml:space="preserve"> </w:t>
      </w:r>
      <w:r w:rsidR="00FF3581" w:rsidRPr="009B2B1F">
        <w:rPr>
          <w:rFonts w:ascii="Georgia" w:hAnsi="Georgia"/>
          <w:szCs w:val="24"/>
        </w:rPr>
        <w:t xml:space="preserve">these </w:t>
      </w:r>
      <w:r w:rsidR="00BD6803" w:rsidRPr="009B2B1F">
        <w:rPr>
          <w:rFonts w:ascii="Georgia" w:hAnsi="Georgia"/>
          <w:szCs w:val="24"/>
        </w:rPr>
        <w:t>can be anonymous):</w:t>
      </w:r>
    </w:p>
    <w:p w14:paraId="76FFAA04" w14:textId="77777777"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14:paraId="492A635F" w14:textId="77777777"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14:paraId="7A332087" w14:textId="77777777"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14:paraId="1673E643" w14:textId="77777777"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14:paraId="77555EB2" w14:textId="77777777" w:rsidR="00BD6803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14:paraId="211EC202" w14:textId="77777777" w:rsidR="009B2B1F" w:rsidRPr="009B2B1F" w:rsidRDefault="009B2B1F" w:rsidP="00BD6803">
      <w:pPr>
        <w:spacing w:after="0" w:line="240" w:lineRule="auto"/>
        <w:rPr>
          <w:rFonts w:ascii="Georgia" w:hAnsi="Georgia"/>
          <w:szCs w:val="24"/>
        </w:rPr>
      </w:pPr>
    </w:p>
    <w:p w14:paraId="34059D92" w14:textId="77777777"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14:paraId="567AB185" w14:textId="77777777"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14:paraId="3BF92018" w14:textId="77777777"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14:paraId="5F511E52" w14:textId="77777777" w:rsidR="00BD6803" w:rsidRPr="009B2B1F" w:rsidRDefault="00BD6803">
      <w:pPr>
        <w:rPr>
          <w:rFonts w:ascii="Georgia" w:hAnsi="Georgia"/>
          <w:szCs w:val="24"/>
        </w:rPr>
      </w:pPr>
    </w:p>
    <w:sectPr w:rsidR="00BD6803" w:rsidRPr="009B2B1F" w:rsidSect="00FF3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EEC3"/>
    <w:multiLevelType w:val="hybridMultilevel"/>
    <w:tmpl w:val="FFFFFFFF"/>
    <w:lvl w:ilvl="0" w:tplc="4F3061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7CE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4C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26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43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0E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E9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AF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EB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E9C5"/>
    <w:multiLevelType w:val="hybridMultilevel"/>
    <w:tmpl w:val="C28ADF7C"/>
    <w:lvl w:ilvl="0" w:tplc="38382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EA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C7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81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E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68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0C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C9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26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6E66"/>
    <w:multiLevelType w:val="hybridMultilevel"/>
    <w:tmpl w:val="FFFFFFFF"/>
    <w:lvl w:ilvl="0" w:tplc="85E05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E6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27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60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69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07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8B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29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FD92"/>
    <w:multiLevelType w:val="hybridMultilevel"/>
    <w:tmpl w:val="FFFFFFFF"/>
    <w:lvl w:ilvl="0" w:tplc="7CFE9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45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0F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A8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28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A6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A9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83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68D0E"/>
    <w:multiLevelType w:val="hybridMultilevel"/>
    <w:tmpl w:val="FFFFFFFF"/>
    <w:lvl w:ilvl="0" w:tplc="3122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63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467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06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A1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0F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A0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41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8F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6689"/>
    <w:multiLevelType w:val="hybridMultilevel"/>
    <w:tmpl w:val="5300A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5EB31"/>
    <w:multiLevelType w:val="hybridMultilevel"/>
    <w:tmpl w:val="756639C0"/>
    <w:lvl w:ilvl="0" w:tplc="DF263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AF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4B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4C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8C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44B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4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49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84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BFB41"/>
    <w:multiLevelType w:val="hybridMultilevel"/>
    <w:tmpl w:val="FFFFFFFF"/>
    <w:lvl w:ilvl="0" w:tplc="9AF2A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B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C2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A6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CC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C4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C8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66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EF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22936">
    <w:abstractNumId w:val="1"/>
  </w:num>
  <w:num w:numId="2" w16cid:durableId="813257255">
    <w:abstractNumId w:val="6"/>
  </w:num>
  <w:num w:numId="3" w16cid:durableId="1303385141">
    <w:abstractNumId w:val="3"/>
  </w:num>
  <w:num w:numId="4" w16cid:durableId="1986007122">
    <w:abstractNumId w:val="7"/>
  </w:num>
  <w:num w:numId="5" w16cid:durableId="378238534">
    <w:abstractNumId w:val="2"/>
  </w:num>
  <w:num w:numId="6" w16cid:durableId="537549412">
    <w:abstractNumId w:val="4"/>
  </w:num>
  <w:num w:numId="7" w16cid:durableId="884952096">
    <w:abstractNumId w:val="0"/>
  </w:num>
  <w:num w:numId="8" w16cid:durableId="995187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03"/>
    <w:rsid w:val="00017AC1"/>
    <w:rsid w:val="00026503"/>
    <w:rsid w:val="00030B27"/>
    <w:rsid w:val="00036E18"/>
    <w:rsid w:val="000D15AC"/>
    <w:rsid w:val="000E0F48"/>
    <w:rsid w:val="000F3FAD"/>
    <w:rsid w:val="0012307B"/>
    <w:rsid w:val="001376AC"/>
    <w:rsid w:val="0014149A"/>
    <w:rsid w:val="00164205"/>
    <w:rsid w:val="001822EF"/>
    <w:rsid w:val="00184EB5"/>
    <w:rsid w:val="001A4E71"/>
    <w:rsid w:val="001D0F96"/>
    <w:rsid w:val="00212E3A"/>
    <w:rsid w:val="00265BED"/>
    <w:rsid w:val="002A091E"/>
    <w:rsid w:val="002B6FC4"/>
    <w:rsid w:val="002C4976"/>
    <w:rsid w:val="002D31B1"/>
    <w:rsid w:val="002E5E80"/>
    <w:rsid w:val="002F6F4E"/>
    <w:rsid w:val="00320D14"/>
    <w:rsid w:val="00336127"/>
    <w:rsid w:val="00337925"/>
    <w:rsid w:val="00347EE8"/>
    <w:rsid w:val="003808C1"/>
    <w:rsid w:val="003A2ACE"/>
    <w:rsid w:val="003C1208"/>
    <w:rsid w:val="003F1634"/>
    <w:rsid w:val="00402B69"/>
    <w:rsid w:val="004178A9"/>
    <w:rsid w:val="00417957"/>
    <w:rsid w:val="00435A53"/>
    <w:rsid w:val="00497321"/>
    <w:rsid w:val="004A1E66"/>
    <w:rsid w:val="004B2687"/>
    <w:rsid w:val="004C1DAA"/>
    <w:rsid w:val="004F5FCC"/>
    <w:rsid w:val="00516043"/>
    <w:rsid w:val="005212A8"/>
    <w:rsid w:val="0052217B"/>
    <w:rsid w:val="005553C7"/>
    <w:rsid w:val="00575ED1"/>
    <w:rsid w:val="005910D7"/>
    <w:rsid w:val="005C51AF"/>
    <w:rsid w:val="005C5C91"/>
    <w:rsid w:val="005D7DEA"/>
    <w:rsid w:val="005F7A3F"/>
    <w:rsid w:val="005F7B12"/>
    <w:rsid w:val="00600806"/>
    <w:rsid w:val="00604514"/>
    <w:rsid w:val="00612029"/>
    <w:rsid w:val="006432D0"/>
    <w:rsid w:val="00673DEA"/>
    <w:rsid w:val="006A7046"/>
    <w:rsid w:val="006D1CE6"/>
    <w:rsid w:val="006F38A2"/>
    <w:rsid w:val="0070428D"/>
    <w:rsid w:val="007049BD"/>
    <w:rsid w:val="00725D09"/>
    <w:rsid w:val="007319C6"/>
    <w:rsid w:val="00743E2B"/>
    <w:rsid w:val="007733DD"/>
    <w:rsid w:val="007810AC"/>
    <w:rsid w:val="0078164D"/>
    <w:rsid w:val="00785092"/>
    <w:rsid w:val="007A6195"/>
    <w:rsid w:val="007F3C1F"/>
    <w:rsid w:val="008403E8"/>
    <w:rsid w:val="008460F1"/>
    <w:rsid w:val="00867AF3"/>
    <w:rsid w:val="00871931"/>
    <w:rsid w:val="008B386D"/>
    <w:rsid w:val="008D3ADD"/>
    <w:rsid w:val="008E1B50"/>
    <w:rsid w:val="00924448"/>
    <w:rsid w:val="00943254"/>
    <w:rsid w:val="00956453"/>
    <w:rsid w:val="00965B0D"/>
    <w:rsid w:val="009827B5"/>
    <w:rsid w:val="00987F23"/>
    <w:rsid w:val="009918A5"/>
    <w:rsid w:val="009A0FEB"/>
    <w:rsid w:val="009B2B1F"/>
    <w:rsid w:val="009B64B0"/>
    <w:rsid w:val="009B769B"/>
    <w:rsid w:val="009B7DFC"/>
    <w:rsid w:val="00A02A02"/>
    <w:rsid w:val="00A30640"/>
    <w:rsid w:val="00A4414A"/>
    <w:rsid w:val="00A464B4"/>
    <w:rsid w:val="00A67677"/>
    <w:rsid w:val="00A91216"/>
    <w:rsid w:val="00AC6BF5"/>
    <w:rsid w:val="00AD08A2"/>
    <w:rsid w:val="00AE1F0E"/>
    <w:rsid w:val="00B05ED2"/>
    <w:rsid w:val="00B27C29"/>
    <w:rsid w:val="00B53DAF"/>
    <w:rsid w:val="00B62CA2"/>
    <w:rsid w:val="00B70B01"/>
    <w:rsid w:val="00BD6803"/>
    <w:rsid w:val="00BE257C"/>
    <w:rsid w:val="00C26F8D"/>
    <w:rsid w:val="00C9454B"/>
    <w:rsid w:val="00DF4FE1"/>
    <w:rsid w:val="00E00A33"/>
    <w:rsid w:val="00E41697"/>
    <w:rsid w:val="00E47994"/>
    <w:rsid w:val="00F0386E"/>
    <w:rsid w:val="00F157CC"/>
    <w:rsid w:val="00F3112F"/>
    <w:rsid w:val="00F55FD8"/>
    <w:rsid w:val="00F66E0E"/>
    <w:rsid w:val="00F83112"/>
    <w:rsid w:val="00FA045E"/>
    <w:rsid w:val="00FC1DE7"/>
    <w:rsid w:val="00FD6847"/>
    <w:rsid w:val="00FE746B"/>
    <w:rsid w:val="00FF1E22"/>
    <w:rsid w:val="00FF274D"/>
    <w:rsid w:val="00FF3581"/>
    <w:rsid w:val="00FF41DD"/>
    <w:rsid w:val="00FF6CFE"/>
    <w:rsid w:val="00FF6ED9"/>
    <w:rsid w:val="01B62496"/>
    <w:rsid w:val="03219F0D"/>
    <w:rsid w:val="03BC3913"/>
    <w:rsid w:val="03DFB9CB"/>
    <w:rsid w:val="04A8C017"/>
    <w:rsid w:val="05C2AA4B"/>
    <w:rsid w:val="07163A2F"/>
    <w:rsid w:val="07A68E17"/>
    <w:rsid w:val="0A7F018D"/>
    <w:rsid w:val="0B5FF954"/>
    <w:rsid w:val="0BE50EC7"/>
    <w:rsid w:val="0BF45A0F"/>
    <w:rsid w:val="0C413FDA"/>
    <w:rsid w:val="0C790701"/>
    <w:rsid w:val="0FC8BFCC"/>
    <w:rsid w:val="1055695F"/>
    <w:rsid w:val="108EEEA7"/>
    <w:rsid w:val="121C1BCE"/>
    <w:rsid w:val="12B7B397"/>
    <w:rsid w:val="130D2A0B"/>
    <w:rsid w:val="13502EBF"/>
    <w:rsid w:val="148380D1"/>
    <w:rsid w:val="14DFBECE"/>
    <w:rsid w:val="167D81AC"/>
    <w:rsid w:val="16EA5133"/>
    <w:rsid w:val="1921EB90"/>
    <w:rsid w:val="19B0F9B5"/>
    <w:rsid w:val="1BBD0867"/>
    <w:rsid w:val="1BF5FB22"/>
    <w:rsid w:val="1E01049A"/>
    <w:rsid w:val="1F2D5950"/>
    <w:rsid w:val="1FF89643"/>
    <w:rsid w:val="22239563"/>
    <w:rsid w:val="22FB68A9"/>
    <w:rsid w:val="22FDD272"/>
    <w:rsid w:val="242F1AD6"/>
    <w:rsid w:val="2495D993"/>
    <w:rsid w:val="25044819"/>
    <w:rsid w:val="254EED54"/>
    <w:rsid w:val="25CA1FA6"/>
    <w:rsid w:val="272515DA"/>
    <w:rsid w:val="2737681B"/>
    <w:rsid w:val="28056AE3"/>
    <w:rsid w:val="287477E2"/>
    <w:rsid w:val="288AF8C5"/>
    <w:rsid w:val="28B0464D"/>
    <w:rsid w:val="28DD96C3"/>
    <w:rsid w:val="29B5ED8F"/>
    <w:rsid w:val="2A6D7710"/>
    <w:rsid w:val="2AC9BCC7"/>
    <w:rsid w:val="2AFE27D6"/>
    <w:rsid w:val="2B080E78"/>
    <w:rsid w:val="2B9FE142"/>
    <w:rsid w:val="2CAD791A"/>
    <w:rsid w:val="2CD7B2F9"/>
    <w:rsid w:val="2D27CA1C"/>
    <w:rsid w:val="2D919B39"/>
    <w:rsid w:val="2E2B8A39"/>
    <w:rsid w:val="2F23733C"/>
    <w:rsid w:val="2F5AFD46"/>
    <w:rsid w:val="30028845"/>
    <w:rsid w:val="30271E61"/>
    <w:rsid w:val="3356CBDB"/>
    <w:rsid w:val="33795602"/>
    <w:rsid w:val="34618603"/>
    <w:rsid w:val="351C3903"/>
    <w:rsid w:val="36B014C2"/>
    <w:rsid w:val="376C523D"/>
    <w:rsid w:val="3854BCEE"/>
    <w:rsid w:val="39A6691D"/>
    <w:rsid w:val="3AEC04CC"/>
    <w:rsid w:val="3C5CA377"/>
    <w:rsid w:val="3CAB8797"/>
    <w:rsid w:val="3D8D3715"/>
    <w:rsid w:val="3F02CE56"/>
    <w:rsid w:val="3F7D4200"/>
    <w:rsid w:val="40E5A079"/>
    <w:rsid w:val="415966C0"/>
    <w:rsid w:val="44A3BA49"/>
    <w:rsid w:val="4666A12C"/>
    <w:rsid w:val="46DE8281"/>
    <w:rsid w:val="47262BD7"/>
    <w:rsid w:val="4960C174"/>
    <w:rsid w:val="4A30C248"/>
    <w:rsid w:val="4C365FF2"/>
    <w:rsid w:val="4E9F07DE"/>
    <w:rsid w:val="516CD2D1"/>
    <w:rsid w:val="51A1D07D"/>
    <w:rsid w:val="51A3E84B"/>
    <w:rsid w:val="51B82504"/>
    <w:rsid w:val="530DC926"/>
    <w:rsid w:val="531B1A6F"/>
    <w:rsid w:val="53FAD2B5"/>
    <w:rsid w:val="5404D968"/>
    <w:rsid w:val="551FC0D2"/>
    <w:rsid w:val="557BE2F9"/>
    <w:rsid w:val="56029559"/>
    <w:rsid w:val="564D371B"/>
    <w:rsid w:val="5729AA89"/>
    <w:rsid w:val="573EBFBE"/>
    <w:rsid w:val="5774BAD4"/>
    <w:rsid w:val="57BD8F5D"/>
    <w:rsid w:val="5911FEC9"/>
    <w:rsid w:val="5AA46702"/>
    <w:rsid w:val="5B4015D0"/>
    <w:rsid w:val="5B4F1226"/>
    <w:rsid w:val="5CEB347E"/>
    <w:rsid w:val="5D722D0A"/>
    <w:rsid w:val="5EF2C75C"/>
    <w:rsid w:val="5F6D180B"/>
    <w:rsid w:val="609960C7"/>
    <w:rsid w:val="612250AE"/>
    <w:rsid w:val="61B97E98"/>
    <w:rsid w:val="61F24B0E"/>
    <w:rsid w:val="63754463"/>
    <w:rsid w:val="6381DDF1"/>
    <w:rsid w:val="63B9647A"/>
    <w:rsid w:val="66D0A8F4"/>
    <w:rsid w:val="66EADE34"/>
    <w:rsid w:val="69B71C65"/>
    <w:rsid w:val="6A56AFDE"/>
    <w:rsid w:val="6A8BBD81"/>
    <w:rsid w:val="6C708775"/>
    <w:rsid w:val="6D8F0BB6"/>
    <w:rsid w:val="6E1E7ABB"/>
    <w:rsid w:val="6E83E222"/>
    <w:rsid w:val="6EF68FCE"/>
    <w:rsid w:val="70024737"/>
    <w:rsid w:val="70EF1A36"/>
    <w:rsid w:val="7129F167"/>
    <w:rsid w:val="715582FF"/>
    <w:rsid w:val="72717D64"/>
    <w:rsid w:val="72D24DFA"/>
    <w:rsid w:val="732D32CB"/>
    <w:rsid w:val="74BE5926"/>
    <w:rsid w:val="76FE0472"/>
    <w:rsid w:val="77DCE694"/>
    <w:rsid w:val="7892BE60"/>
    <w:rsid w:val="7A0A2B0D"/>
    <w:rsid w:val="7C0B8C80"/>
    <w:rsid w:val="7CAA9268"/>
    <w:rsid w:val="7D6B24F1"/>
    <w:rsid w:val="7D8E0C5A"/>
    <w:rsid w:val="7E0EBCE0"/>
    <w:rsid w:val="7FB8F180"/>
    <w:rsid w:val="7FC7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A2FC"/>
  <w15:docId w15:val="{C870D679-17A2-436E-8AE4-69397021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D0"/>
    <w:pPr>
      <w:jc w:val="both"/>
    </w:pPr>
    <w:rPr>
      <w:rFonts w:ascii="Garamond" w:eastAsiaTheme="minorEastAsia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432D0"/>
    <w:pPr>
      <w:spacing w:before="480" w:after="120"/>
      <w:outlineLvl w:val="0"/>
    </w:pPr>
    <w:rPr>
      <w:rFonts w:eastAsia="Times New Roman" w:cs="Times New Roman"/>
      <w:b/>
      <w:color w:val="1F497D" w:themeColor="text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2D0"/>
    <w:rPr>
      <w:rFonts w:ascii="Garamond" w:eastAsia="Times New Roman" w:hAnsi="Garamond" w:cs="Times New Roman"/>
      <w:b/>
      <w:color w:val="1F497D" w:themeColor="text2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0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44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BD08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p.sustainability.illinois.edu/project-update/higher-education-air-travel-emissions-mitigation-strategy-rep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usinesstravel.sustainability.ed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8e318-ba1a-4cc3-9dc2-769cb57eb71c" xsi:nil="true"/>
    <lcf76f155ced4ddcb4097134ff3c332f xmlns="6d73738f-cf2e-4992-a5e3-e94238e2ac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8E406AEC94B4EACB79B3CEDE8155E" ma:contentTypeVersion="12" ma:contentTypeDescription="Create a new document." ma:contentTypeScope="" ma:versionID="21d9d000d8f1b232b60803b11956b7f1">
  <xsd:schema xmlns:xsd="http://www.w3.org/2001/XMLSchema" xmlns:xs="http://www.w3.org/2001/XMLSchema" xmlns:p="http://schemas.microsoft.com/office/2006/metadata/properties" xmlns:ns2="6d73738f-cf2e-4992-a5e3-e94238e2ac63" xmlns:ns3="88a8e318-ba1a-4cc3-9dc2-769cb57eb71c" targetNamespace="http://schemas.microsoft.com/office/2006/metadata/properties" ma:root="true" ma:fieldsID="f8d8e1d2a27fbf3cbc62136923b7240a" ns2:_="" ns3:_="">
    <xsd:import namespace="6d73738f-cf2e-4992-a5e3-e94238e2ac63"/>
    <xsd:import namespace="88a8e318-ba1a-4cc3-9dc2-769cb57eb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3738f-cf2e-4992-a5e3-e94238e2a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8e318-ba1a-4cc3-9dc2-769cb57eb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e2fbe-763c-4c4a-9b90-b0370b97fa63}" ma:internalName="TaxCatchAll" ma:showField="CatchAllData" ma:web="88a8e318-ba1a-4cc3-9dc2-769cb57eb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5EE6C-98A7-4E56-A328-40A6F28D11FF}">
  <ds:schemaRefs>
    <ds:schemaRef ds:uri="http://schemas.microsoft.com/office/2006/metadata/properties"/>
    <ds:schemaRef ds:uri="http://schemas.microsoft.com/office/infopath/2007/PartnerControls"/>
    <ds:schemaRef ds:uri="88a8e318-ba1a-4cc3-9dc2-769cb57eb71c"/>
    <ds:schemaRef ds:uri="6d73738f-cf2e-4992-a5e3-e94238e2ac63"/>
  </ds:schemaRefs>
</ds:datastoreItem>
</file>

<file path=customXml/itemProps2.xml><?xml version="1.0" encoding="utf-8"?>
<ds:datastoreItem xmlns:ds="http://schemas.openxmlformats.org/officeDocument/2006/customXml" ds:itemID="{053E47CA-9BB2-4D40-A998-D05FC6A01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3738f-cf2e-4992-a5e3-e94238e2ac63"/>
    <ds:schemaRef ds:uri="88a8e318-ba1a-4cc3-9dc2-769cb57eb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11FC4-CDFB-4F1D-9712-E532252D6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4036</Characters>
  <Application>Microsoft Office Word</Application>
  <DocSecurity>0</DocSecurity>
  <Lines>140</Lines>
  <Paragraphs>77</Paragraphs>
  <ScaleCrop>false</ScaleCrop>
  <Company>Facilities and Services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Johnston</dc:creator>
  <cp:keywords/>
  <cp:lastModifiedBy>Koch, Elise Lynne</cp:lastModifiedBy>
  <cp:revision>126</cp:revision>
  <dcterms:created xsi:type="dcterms:W3CDTF">2020-05-04T23:24:00Z</dcterms:created>
  <dcterms:modified xsi:type="dcterms:W3CDTF">2025-10-21T15:47:00Z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0x0101006F48E406AEC94B4EACB79B3CEDE8155E</vt:lpwstr>
  </property>
  <property fmtid="{D5CDD505-2E9C-101B-9397-08002B2CF9AE}" pid="3" name="MediaServiceImageTags">
    <vt:lpwstr/>
  </property>
</Properties>
</file>