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6430D1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t xml:space="preserve"> </w:t>
      </w:r>
      <w:r w:rsidR="00395CA7">
        <w:tab/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Resilience Working Advisory Team </w:t>
      </w:r>
      <w:r w:rsidR="006B6904">
        <w:rPr>
          <w:rFonts w:ascii="Georgia" w:hAnsi="Georgia"/>
          <w:b/>
          <w:sz w:val="24"/>
          <w:szCs w:val="24"/>
          <w:u w:val="single"/>
        </w:rPr>
        <w:t>(R-WAT)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Pr="00C33DE3" w:rsidRDefault="00915A41" w:rsidP="00915A41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Monday, December 16, 2019 in F&amp;S room 1810 at 1:30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E67998" w:rsidRDefault="009129C8" w:rsidP="008A6FB3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A75EEC" w:rsidRPr="00C33DE3">
        <w:rPr>
          <w:rFonts w:ascii="Georgia" w:hAnsi="Georgia"/>
          <w:i/>
          <w:sz w:val="24"/>
          <w:szCs w:val="24"/>
        </w:rPr>
        <w:t>Ximing Cai</w:t>
      </w:r>
      <w:r w:rsidR="00657DE9">
        <w:rPr>
          <w:rFonts w:ascii="Georgia" w:hAnsi="Georgia"/>
          <w:i/>
          <w:sz w:val="24"/>
          <w:szCs w:val="24"/>
        </w:rPr>
        <w:t xml:space="preserve"> [XC]</w:t>
      </w:r>
      <w:r w:rsidR="00A75EEC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);</w:t>
      </w:r>
      <w:r w:rsidR="00A75EEC" w:rsidRPr="00A75EEC">
        <w:rPr>
          <w:rFonts w:ascii="Georgia" w:hAnsi="Georgia"/>
          <w:i/>
          <w:sz w:val="24"/>
          <w:szCs w:val="24"/>
        </w:rPr>
        <w:t xml:space="preserve"> </w:t>
      </w:r>
      <w:r w:rsidR="00C01BA8">
        <w:rPr>
          <w:rFonts w:ascii="Georgia" w:hAnsi="Georgia"/>
          <w:i/>
          <w:sz w:val="24"/>
          <w:szCs w:val="24"/>
        </w:rPr>
        <w:t xml:space="preserve">Dennis Donaldson [DD] (Village of Savoy); </w:t>
      </w:r>
      <w:r w:rsidR="00915A41" w:rsidRPr="00C33DE3">
        <w:rPr>
          <w:rFonts w:ascii="Georgia" w:hAnsi="Georgia"/>
          <w:i/>
          <w:sz w:val="24"/>
          <w:szCs w:val="24"/>
        </w:rPr>
        <w:t xml:space="preserve">Warren Lavey </w:t>
      </w:r>
      <w:r w:rsidR="00915A41">
        <w:rPr>
          <w:rFonts w:ascii="Georgia" w:hAnsi="Georgia"/>
          <w:i/>
          <w:sz w:val="24"/>
          <w:szCs w:val="24"/>
        </w:rPr>
        <w:t>[WL] (NRES &amp; Law);</w:t>
      </w:r>
      <w:r w:rsidR="00915A41" w:rsidRPr="00915A41">
        <w:rPr>
          <w:rFonts w:ascii="Georgia" w:hAnsi="Georgia"/>
          <w:i/>
          <w:sz w:val="24"/>
          <w:szCs w:val="24"/>
        </w:rPr>
        <w:t xml:space="preserve"> </w:t>
      </w:r>
      <w:r w:rsidR="00915A41">
        <w:rPr>
          <w:rFonts w:ascii="Georgia" w:hAnsi="Georgia"/>
          <w:i/>
          <w:sz w:val="24"/>
          <w:szCs w:val="24"/>
        </w:rPr>
        <w:t xml:space="preserve">Lacey Raines Lowe [LRL] (City of Champaign); </w:t>
      </w:r>
      <w:r w:rsidR="00C33DE3" w:rsidRPr="00C33DE3">
        <w:rPr>
          <w:rFonts w:ascii="Georgia" w:hAnsi="Georgia"/>
          <w:i/>
          <w:sz w:val="24"/>
          <w:szCs w:val="24"/>
        </w:rPr>
        <w:t xml:space="preserve">Sally McConkey </w:t>
      </w:r>
      <w:r w:rsidR="00657DE9">
        <w:rPr>
          <w:rFonts w:ascii="Georgia" w:hAnsi="Georgia"/>
          <w:i/>
          <w:sz w:val="24"/>
          <w:szCs w:val="24"/>
        </w:rPr>
        <w:t xml:space="preserve">[SM] </w:t>
      </w:r>
      <w:r w:rsidR="00C33DE3" w:rsidRPr="00C33DE3">
        <w:rPr>
          <w:rFonts w:ascii="Georgia" w:hAnsi="Georgia"/>
          <w:i/>
          <w:sz w:val="24"/>
          <w:szCs w:val="24"/>
        </w:rPr>
        <w:t>(I</w:t>
      </w:r>
      <w:r w:rsidR="00C33DE3">
        <w:rPr>
          <w:rFonts w:ascii="Georgia" w:hAnsi="Georgia"/>
          <w:i/>
          <w:sz w:val="24"/>
          <w:szCs w:val="24"/>
        </w:rPr>
        <w:t>llinois State Water Survey</w:t>
      </w:r>
      <w:r w:rsidR="00C01BA8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 xml:space="preserve">; </w:t>
      </w:r>
      <w:r w:rsidR="005A6653">
        <w:rPr>
          <w:rFonts w:ascii="Georgia" w:hAnsi="Georgia"/>
          <w:i/>
          <w:sz w:val="24"/>
          <w:szCs w:val="24"/>
        </w:rPr>
        <w:t xml:space="preserve">Lisa Merrifield [LM] (Extension); </w:t>
      </w:r>
      <w:r w:rsidR="00A75EEC">
        <w:rPr>
          <w:rFonts w:ascii="Georgia" w:hAnsi="Georgia"/>
          <w:i/>
          <w:sz w:val="24"/>
          <w:szCs w:val="24"/>
        </w:rPr>
        <w:t xml:space="preserve">Meredith Moore </w:t>
      </w:r>
      <w:r w:rsidR="00657DE9">
        <w:rPr>
          <w:rFonts w:ascii="Georgia" w:hAnsi="Georgia"/>
          <w:i/>
          <w:sz w:val="24"/>
          <w:szCs w:val="24"/>
        </w:rPr>
        <w:t xml:space="preserve">[MM] </w:t>
      </w:r>
      <w:r w:rsidR="00A75EEC">
        <w:rPr>
          <w:rFonts w:ascii="Georgia" w:hAnsi="Georgia"/>
          <w:i/>
          <w:sz w:val="24"/>
          <w:szCs w:val="24"/>
        </w:rPr>
        <w:t>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</w:t>
      </w:r>
      <w:r w:rsidR="0040470A">
        <w:rPr>
          <w:rFonts w:ascii="Georgia" w:hAnsi="Georgia"/>
          <w:i/>
          <w:sz w:val="24"/>
          <w:szCs w:val="24"/>
        </w:rPr>
        <w:t>; Scott Tess [ST] (City of Urbana)</w:t>
      </w:r>
      <w:r w:rsidR="00E27AC0">
        <w:rPr>
          <w:rFonts w:ascii="Georgia" w:hAnsi="Georgia"/>
          <w:i/>
          <w:sz w:val="24"/>
          <w:szCs w:val="24"/>
        </w:rPr>
        <w:t>;</w:t>
      </w:r>
      <w:r>
        <w:rPr>
          <w:rFonts w:ascii="Georgia" w:hAnsi="Georgia"/>
          <w:i/>
          <w:sz w:val="24"/>
          <w:szCs w:val="24"/>
        </w:rPr>
        <w:t xml:space="preserve"> </w:t>
      </w:r>
      <w:r w:rsidR="00915A41" w:rsidRPr="00C33DE3">
        <w:rPr>
          <w:rFonts w:ascii="Georgia" w:hAnsi="Georgia"/>
          <w:i/>
          <w:sz w:val="24"/>
          <w:szCs w:val="24"/>
        </w:rPr>
        <w:t xml:space="preserve">Morgan White </w:t>
      </w:r>
      <w:r w:rsidR="00915A41">
        <w:rPr>
          <w:rFonts w:ascii="Georgia" w:hAnsi="Georgia"/>
          <w:i/>
          <w:sz w:val="24"/>
          <w:szCs w:val="24"/>
        </w:rPr>
        <w:t xml:space="preserve">[MW] </w:t>
      </w:r>
      <w:r w:rsidR="00915A41" w:rsidRPr="00C33DE3">
        <w:rPr>
          <w:rFonts w:ascii="Georgia" w:hAnsi="Georgia"/>
          <w:i/>
          <w:sz w:val="24"/>
          <w:szCs w:val="24"/>
        </w:rPr>
        <w:t>(F&amp;S)</w:t>
      </w:r>
    </w:p>
    <w:p w:rsidR="00002978" w:rsidRPr="008A6FB3" w:rsidRDefault="002357B7" w:rsidP="00002978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Not attending</w:t>
      </w:r>
      <w:r w:rsidR="009129C8">
        <w:rPr>
          <w:rFonts w:ascii="Georgia" w:hAnsi="Georgia"/>
          <w:i/>
          <w:sz w:val="24"/>
          <w:szCs w:val="24"/>
        </w:rPr>
        <w:t>: Joshua Lim</w:t>
      </w:r>
      <w:r w:rsidR="00B05FFD">
        <w:rPr>
          <w:rFonts w:ascii="Georgia" w:hAnsi="Georgia"/>
          <w:i/>
          <w:sz w:val="24"/>
          <w:szCs w:val="24"/>
        </w:rPr>
        <w:t xml:space="preserve"> </w:t>
      </w:r>
      <w:r w:rsidR="00657DE9">
        <w:rPr>
          <w:rFonts w:ascii="Georgia" w:hAnsi="Georgia"/>
          <w:i/>
          <w:sz w:val="24"/>
          <w:szCs w:val="24"/>
        </w:rPr>
        <w:t>[JL]</w:t>
      </w:r>
      <w:r w:rsidR="009129C8">
        <w:rPr>
          <w:rFonts w:ascii="Georgia" w:hAnsi="Georgia"/>
          <w:i/>
          <w:sz w:val="24"/>
          <w:szCs w:val="24"/>
        </w:rPr>
        <w:t xml:space="preserve"> (U of I Student Representative)</w:t>
      </w:r>
      <w:r w:rsidR="008A6FB3">
        <w:rPr>
          <w:rFonts w:ascii="Georgia" w:hAnsi="Georgia"/>
          <w:i/>
          <w:sz w:val="24"/>
          <w:szCs w:val="24"/>
        </w:rPr>
        <w:t>;</w:t>
      </w:r>
      <w:r w:rsidR="00B05FFD">
        <w:rPr>
          <w:rFonts w:ascii="Georgia" w:hAnsi="Georgia"/>
          <w:i/>
          <w:sz w:val="24"/>
          <w:szCs w:val="24"/>
        </w:rPr>
        <w:t xml:space="preserve"> </w:t>
      </w:r>
      <w:r w:rsidR="008A6FB3">
        <w:rPr>
          <w:rFonts w:ascii="Georgia" w:hAnsi="Georgia"/>
          <w:i/>
          <w:sz w:val="24"/>
          <w:szCs w:val="24"/>
        </w:rPr>
        <w:t xml:space="preserve">Rita </w:t>
      </w:r>
      <w:proofErr w:type="spellStart"/>
      <w:r w:rsidR="008A6FB3">
        <w:rPr>
          <w:rFonts w:ascii="Georgia" w:hAnsi="Georgia"/>
          <w:i/>
          <w:sz w:val="24"/>
          <w:szCs w:val="24"/>
        </w:rPr>
        <w:t>Morocoima</w:t>
      </w:r>
      <w:proofErr w:type="spellEnd"/>
      <w:r w:rsidR="008A6FB3">
        <w:rPr>
          <w:rFonts w:ascii="Georgia" w:hAnsi="Georgia"/>
          <w:i/>
          <w:sz w:val="24"/>
          <w:szCs w:val="24"/>
        </w:rPr>
        <w:t xml:space="preserve">-Black </w:t>
      </w:r>
      <w:r w:rsidR="00657DE9">
        <w:rPr>
          <w:rFonts w:ascii="Georgia" w:hAnsi="Georgia"/>
          <w:i/>
          <w:sz w:val="24"/>
          <w:szCs w:val="24"/>
        </w:rPr>
        <w:t xml:space="preserve">[RMB] </w:t>
      </w:r>
      <w:r w:rsidR="008A6FB3">
        <w:rPr>
          <w:rFonts w:ascii="Georgia" w:hAnsi="Georgia"/>
          <w:i/>
          <w:sz w:val="24"/>
          <w:szCs w:val="24"/>
        </w:rPr>
        <w:t>(Champaign County Regional Planning Commission</w:t>
      </w:r>
      <w:r w:rsidR="00002978">
        <w:rPr>
          <w:rFonts w:ascii="Georgia" w:hAnsi="Georgia"/>
          <w:i/>
          <w:sz w:val="24"/>
          <w:szCs w:val="24"/>
        </w:rPr>
        <w:t>)</w:t>
      </w:r>
    </w:p>
    <w:p w:rsidR="003F1DFF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B27CA0" w:rsidRPr="0084277A" w:rsidRDefault="00B27CA0" w:rsidP="00B27CA0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84277A">
        <w:rPr>
          <w:rFonts w:ascii="Georgia" w:hAnsi="Georgia"/>
          <w:b/>
          <w:sz w:val="24"/>
          <w:szCs w:val="24"/>
        </w:rPr>
        <w:t xml:space="preserve">Discussion of approval process for </w:t>
      </w:r>
      <w:r w:rsidR="00CE0DAA" w:rsidRPr="0084277A">
        <w:rPr>
          <w:rFonts w:ascii="Georgia" w:hAnsi="Georgia"/>
          <w:b/>
          <w:sz w:val="24"/>
          <w:szCs w:val="24"/>
        </w:rPr>
        <w:t>the Municipalit</w:t>
      </w:r>
      <w:r w:rsidRPr="0084277A">
        <w:rPr>
          <w:rFonts w:ascii="Georgia" w:hAnsi="Georgia"/>
          <w:b/>
          <w:sz w:val="24"/>
          <w:szCs w:val="24"/>
        </w:rPr>
        <w:t>ies to adopt and work on Objectives</w:t>
      </w:r>
    </w:p>
    <w:p w:rsidR="00B27CA0" w:rsidRDefault="00B27CA0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Champaign City Manager approves a draft of Objectives or pass</w:t>
      </w:r>
      <w:r w:rsidR="00175D9B">
        <w:rPr>
          <w:rFonts w:ascii="Georgia" w:hAnsi="Georgia"/>
          <w:sz w:val="24"/>
          <w:szCs w:val="24"/>
        </w:rPr>
        <w:t>es them</w:t>
      </w:r>
      <w:r>
        <w:rPr>
          <w:rFonts w:ascii="Georgia" w:hAnsi="Georgia"/>
          <w:sz w:val="24"/>
          <w:szCs w:val="24"/>
        </w:rPr>
        <w:t xml:space="preserve"> along to the City Council. The Council can approve having a staff member work on the Objectives</w:t>
      </w:r>
      <w:r w:rsidR="0075395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it can choose to go thro</w:t>
      </w:r>
      <w:r w:rsidR="00753957">
        <w:rPr>
          <w:rFonts w:ascii="Georgia" w:hAnsi="Georgia"/>
          <w:sz w:val="24"/>
          <w:szCs w:val="24"/>
        </w:rPr>
        <w:t>ugh a formal process to approve</w:t>
      </w:r>
      <w:r>
        <w:rPr>
          <w:rFonts w:ascii="Georgia" w:hAnsi="Georgia"/>
          <w:sz w:val="24"/>
          <w:szCs w:val="24"/>
        </w:rPr>
        <w:t xml:space="preserve"> the Objectives</w:t>
      </w:r>
    </w:p>
    <w:p w:rsidR="00B27CA0" w:rsidRDefault="00B27CA0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City of Urbana can have a Mayoral Proclamation, a study session</w:t>
      </w:r>
      <w:r w:rsidR="0084277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formal approval process</w:t>
      </w:r>
    </w:p>
    <w:p w:rsidR="00B27CA0" w:rsidRDefault="00B27CA0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Village of Savoy will normally have a study session and pass along to the Board</w:t>
      </w:r>
    </w:p>
    <w:p w:rsidR="00B27CA0" w:rsidRDefault="00B27CA0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City Representatives agree that a resolution is better than an ordinance </w:t>
      </w:r>
      <w:r w:rsidR="009A5DCF">
        <w:rPr>
          <w:rFonts w:ascii="Georgia" w:hAnsi="Georgia"/>
          <w:sz w:val="24"/>
          <w:szCs w:val="24"/>
        </w:rPr>
        <w:t xml:space="preserve">for the Objectives </w:t>
      </w:r>
      <w:r>
        <w:rPr>
          <w:rFonts w:ascii="Georgia" w:hAnsi="Georgia"/>
          <w:sz w:val="24"/>
          <w:szCs w:val="24"/>
        </w:rPr>
        <w:t>because it doesn’t have to be set down as law</w:t>
      </w:r>
    </w:p>
    <w:p w:rsidR="002E5C36" w:rsidRDefault="002E5C36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LRL and ST will talk to the respective City Managers about the Resilience Working Advisory Team’s work and the best way to have</w:t>
      </w:r>
      <w:r w:rsidR="0095052E">
        <w:rPr>
          <w:rFonts w:ascii="Georgia" w:hAnsi="Georgia"/>
          <w:sz w:val="24"/>
          <w:szCs w:val="24"/>
        </w:rPr>
        <w:t xml:space="preserve"> our recommendations acted upon</w:t>
      </w:r>
    </w:p>
    <w:p w:rsidR="0055089B" w:rsidRDefault="0055089B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City Managers meet regularly with U of I Administration, </w:t>
      </w:r>
      <w:r w:rsidR="00C215E6">
        <w:rPr>
          <w:rFonts w:ascii="Georgia" w:hAnsi="Georgia"/>
          <w:sz w:val="24"/>
          <w:szCs w:val="24"/>
        </w:rPr>
        <w:t>including</w:t>
      </w:r>
      <w:r>
        <w:rPr>
          <w:rFonts w:ascii="Georgia" w:hAnsi="Georgia"/>
          <w:sz w:val="24"/>
          <w:szCs w:val="24"/>
        </w:rPr>
        <w:t xml:space="preserve"> Mohamed Atalla</w:t>
      </w:r>
      <w:r w:rsidR="00C215E6">
        <w:rPr>
          <w:rFonts w:ascii="Georgia" w:hAnsi="Georgia"/>
          <w:sz w:val="24"/>
          <w:szCs w:val="24"/>
        </w:rPr>
        <w:t xml:space="preserve"> [MA]</w:t>
      </w:r>
      <w:r>
        <w:rPr>
          <w:rFonts w:ascii="Georgia" w:hAnsi="Georgia"/>
          <w:sz w:val="24"/>
          <w:szCs w:val="24"/>
        </w:rPr>
        <w:t xml:space="preserve">, Executive Director of F&amp;S.  These meetings are excellent opportunities to </w:t>
      </w:r>
      <w:r w:rsidR="00194520">
        <w:rPr>
          <w:rFonts w:ascii="Georgia" w:hAnsi="Georgia"/>
          <w:sz w:val="24"/>
          <w:szCs w:val="24"/>
        </w:rPr>
        <w:t>discuss work</w:t>
      </w:r>
      <w:r>
        <w:rPr>
          <w:rFonts w:ascii="Georgia" w:hAnsi="Georgia"/>
          <w:sz w:val="24"/>
          <w:szCs w:val="24"/>
        </w:rPr>
        <w:t xml:space="preserve"> on the Resilience Team’s Objectives.</w:t>
      </w:r>
      <w:r w:rsidR="00C215E6">
        <w:rPr>
          <w:rFonts w:ascii="Georgia" w:hAnsi="Georgia"/>
          <w:sz w:val="24"/>
          <w:szCs w:val="24"/>
        </w:rPr>
        <w:t xml:space="preserve"> MW will ask MA to bring the draft of the Team’s Objectives to his next meeting with the City Managers.</w:t>
      </w:r>
    </w:p>
    <w:p w:rsidR="0095052E" w:rsidRDefault="0095052E" w:rsidP="00B27CA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2020 will be presented to the Chancellor in September 2020.  City representatives are requested to have the approvals worked out with their administrations before then.</w:t>
      </w:r>
    </w:p>
    <w:p w:rsidR="00C96E74" w:rsidRDefault="00C96E74" w:rsidP="00C96E74">
      <w:pPr>
        <w:pStyle w:val="ListParagraph"/>
        <w:ind w:left="810"/>
        <w:rPr>
          <w:rFonts w:ascii="Georgia" w:hAnsi="Georgia"/>
          <w:sz w:val="24"/>
          <w:szCs w:val="24"/>
        </w:rPr>
      </w:pPr>
    </w:p>
    <w:p w:rsidR="00B27CA0" w:rsidRPr="00D2009F" w:rsidRDefault="00C96E74" w:rsidP="002E5C36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D2009F">
        <w:rPr>
          <w:rFonts w:ascii="Georgia" w:hAnsi="Georgia"/>
          <w:b/>
          <w:sz w:val="24"/>
          <w:szCs w:val="24"/>
        </w:rPr>
        <w:t xml:space="preserve">LRL reports that the City of Champaign is reviving its </w:t>
      </w:r>
      <w:r w:rsidR="003A2EAC" w:rsidRPr="00D2009F">
        <w:rPr>
          <w:rFonts w:ascii="Georgia" w:hAnsi="Georgia"/>
          <w:b/>
          <w:i/>
          <w:sz w:val="24"/>
          <w:szCs w:val="24"/>
        </w:rPr>
        <w:t>Keep Champaign Beautiful</w:t>
      </w:r>
      <w:r w:rsidR="003A2EAC" w:rsidRPr="00D2009F">
        <w:rPr>
          <w:rFonts w:ascii="Georgia" w:hAnsi="Georgia"/>
          <w:b/>
          <w:sz w:val="24"/>
          <w:szCs w:val="24"/>
        </w:rPr>
        <w:t xml:space="preserve"> campaign</w:t>
      </w:r>
      <w:r w:rsidRPr="00D2009F">
        <w:rPr>
          <w:rFonts w:ascii="Georgia" w:hAnsi="Georgia"/>
          <w:b/>
          <w:sz w:val="24"/>
          <w:szCs w:val="24"/>
        </w:rPr>
        <w:t xml:space="preserve">: </w:t>
      </w:r>
      <w:proofErr w:type="gramStart"/>
      <w:r w:rsidRPr="00D2009F">
        <w:rPr>
          <w:rFonts w:ascii="Georgia" w:hAnsi="Georgia"/>
          <w:b/>
          <w:i/>
          <w:sz w:val="24"/>
          <w:szCs w:val="24"/>
        </w:rPr>
        <w:t>Beautify,</w:t>
      </w:r>
      <w:proofErr w:type="gramEnd"/>
      <w:r w:rsidRPr="00D2009F">
        <w:rPr>
          <w:rFonts w:ascii="Georgia" w:hAnsi="Georgia"/>
          <w:b/>
          <w:i/>
          <w:sz w:val="24"/>
          <w:szCs w:val="24"/>
        </w:rPr>
        <w:t xml:space="preserve"> Recycle</w:t>
      </w:r>
      <w:r w:rsidR="003A2EAC" w:rsidRPr="00D2009F">
        <w:rPr>
          <w:rFonts w:ascii="Georgia" w:hAnsi="Georgia"/>
          <w:b/>
          <w:i/>
          <w:sz w:val="24"/>
          <w:szCs w:val="24"/>
        </w:rPr>
        <w:t xml:space="preserve"> &amp;</w:t>
      </w:r>
      <w:r w:rsidRPr="00D2009F">
        <w:rPr>
          <w:rFonts w:ascii="Georgia" w:hAnsi="Georgia"/>
          <w:b/>
          <w:i/>
          <w:sz w:val="24"/>
          <w:szCs w:val="24"/>
        </w:rPr>
        <w:t xml:space="preserve"> Reduce, and </w:t>
      </w:r>
      <w:r w:rsidR="003A2EAC" w:rsidRPr="00D2009F">
        <w:rPr>
          <w:rFonts w:ascii="Georgia" w:hAnsi="Georgia"/>
          <w:b/>
          <w:i/>
          <w:sz w:val="24"/>
          <w:szCs w:val="24"/>
        </w:rPr>
        <w:t xml:space="preserve">Prevent </w:t>
      </w:r>
      <w:r w:rsidRPr="00D2009F">
        <w:rPr>
          <w:rFonts w:ascii="Georgia" w:hAnsi="Georgia"/>
          <w:b/>
          <w:i/>
          <w:sz w:val="24"/>
          <w:szCs w:val="24"/>
        </w:rPr>
        <w:t>Litter</w:t>
      </w:r>
      <w:r w:rsidR="003A2EAC" w:rsidRPr="00D2009F">
        <w:rPr>
          <w:rFonts w:ascii="Georgia" w:hAnsi="Georgia"/>
          <w:b/>
          <w:sz w:val="24"/>
          <w:szCs w:val="24"/>
        </w:rPr>
        <w:t>.</w:t>
      </w:r>
    </w:p>
    <w:p w:rsidR="009D5A94" w:rsidRDefault="009D5A94" w:rsidP="009D5A94">
      <w:pPr>
        <w:pStyle w:val="ListParagraph"/>
        <w:ind w:left="450"/>
        <w:rPr>
          <w:rFonts w:ascii="Georgia" w:hAnsi="Georgia"/>
          <w:sz w:val="24"/>
          <w:szCs w:val="24"/>
        </w:rPr>
      </w:pPr>
    </w:p>
    <w:p w:rsidR="005A580B" w:rsidRPr="00D2009F" w:rsidRDefault="0041414F" w:rsidP="005A580B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D2009F">
        <w:rPr>
          <w:rFonts w:ascii="Georgia" w:hAnsi="Georgia"/>
          <w:b/>
          <w:sz w:val="24"/>
          <w:szCs w:val="24"/>
        </w:rPr>
        <w:t xml:space="preserve">Possible </w:t>
      </w:r>
      <w:r w:rsidR="009D5A94" w:rsidRPr="00D2009F">
        <w:rPr>
          <w:rFonts w:ascii="Georgia" w:hAnsi="Georgia"/>
          <w:b/>
          <w:sz w:val="24"/>
          <w:szCs w:val="24"/>
        </w:rPr>
        <w:t>Funding Resources</w:t>
      </w:r>
      <w:r w:rsidRPr="00D2009F">
        <w:rPr>
          <w:rFonts w:ascii="Georgia" w:hAnsi="Georgia"/>
          <w:b/>
          <w:sz w:val="24"/>
          <w:szCs w:val="24"/>
        </w:rPr>
        <w:t xml:space="preserve"> for Objectives</w:t>
      </w:r>
    </w:p>
    <w:p w:rsidR="005A580B" w:rsidRPr="005A580B" w:rsidRDefault="005A580B" w:rsidP="005A580B">
      <w:pPr>
        <w:pStyle w:val="ListParagraph"/>
        <w:rPr>
          <w:rFonts w:ascii="Georgia" w:hAnsi="Georgia"/>
          <w:sz w:val="24"/>
          <w:szCs w:val="24"/>
        </w:rPr>
      </w:pPr>
    </w:p>
    <w:p w:rsidR="005A580B" w:rsidRDefault="00CA1639" w:rsidP="005A580B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LRL reports that </w:t>
      </w:r>
      <w:r w:rsidR="00526629">
        <w:rPr>
          <w:rFonts w:ascii="Georgia" w:hAnsi="Georgia"/>
          <w:sz w:val="24"/>
          <w:szCs w:val="24"/>
        </w:rPr>
        <w:t>(b</w:t>
      </w:r>
      <w:r w:rsidR="0041414F">
        <w:rPr>
          <w:rFonts w:ascii="Georgia" w:hAnsi="Georgia"/>
          <w:sz w:val="24"/>
          <w:szCs w:val="24"/>
        </w:rPr>
        <w:t xml:space="preserve">uilding supply company) </w:t>
      </w:r>
      <w:r w:rsidR="005A580B">
        <w:rPr>
          <w:rFonts w:ascii="Georgia" w:hAnsi="Georgia"/>
          <w:sz w:val="24"/>
          <w:szCs w:val="24"/>
        </w:rPr>
        <w:t xml:space="preserve">Lowe’s funds green community projects with grants of $20,000. </w:t>
      </w:r>
      <w:r w:rsidR="003A7A2A">
        <w:rPr>
          <w:rFonts w:ascii="Georgia" w:hAnsi="Georgia"/>
          <w:sz w:val="24"/>
          <w:szCs w:val="24"/>
        </w:rPr>
        <w:t>Champaign’s</w:t>
      </w:r>
      <w:r w:rsidR="005A580B">
        <w:rPr>
          <w:rFonts w:ascii="Georgia" w:hAnsi="Georgia"/>
          <w:sz w:val="24"/>
          <w:szCs w:val="24"/>
        </w:rPr>
        <w:t xml:space="preserve"> Prosperity Gardens was a recent</w:t>
      </w:r>
      <w:r w:rsidR="00402D80">
        <w:rPr>
          <w:rFonts w:ascii="Georgia" w:hAnsi="Georgia"/>
          <w:sz w:val="24"/>
          <w:szCs w:val="24"/>
        </w:rPr>
        <w:t xml:space="preserve"> awardee</w:t>
      </w:r>
      <w:r w:rsidR="0041414F">
        <w:rPr>
          <w:rFonts w:ascii="Georgia" w:hAnsi="Georgia"/>
          <w:sz w:val="24"/>
          <w:szCs w:val="24"/>
        </w:rPr>
        <w:t>.</w:t>
      </w:r>
    </w:p>
    <w:p w:rsidR="00402D80" w:rsidRDefault="00402D80" w:rsidP="005A580B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LM reports that the Illinois Green Infrastructure Grant (IGIG) will be resuming soon</w:t>
      </w:r>
    </w:p>
    <w:p w:rsidR="00C209B2" w:rsidRDefault="00C209B2" w:rsidP="005A580B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LM will </w:t>
      </w:r>
      <w:r w:rsidR="001B2807">
        <w:rPr>
          <w:rFonts w:ascii="Georgia" w:hAnsi="Georgia"/>
          <w:sz w:val="24"/>
          <w:szCs w:val="24"/>
        </w:rPr>
        <w:t xml:space="preserve">have a grant for Watershed Planning class </w:t>
      </w:r>
      <w:r w:rsidR="006924E6">
        <w:rPr>
          <w:rFonts w:ascii="Georgia" w:hAnsi="Georgia"/>
          <w:sz w:val="24"/>
          <w:szCs w:val="24"/>
        </w:rPr>
        <w:t>work on</w:t>
      </w:r>
      <w:r w:rsidR="001B2807">
        <w:rPr>
          <w:rFonts w:ascii="Georgia" w:hAnsi="Georgia"/>
          <w:sz w:val="24"/>
          <w:szCs w:val="24"/>
        </w:rPr>
        <w:t xml:space="preserve"> </w:t>
      </w:r>
      <w:r w:rsidR="00526629">
        <w:rPr>
          <w:rFonts w:ascii="Georgia" w:hAnsi="Georgia"/>
          <w:sz w:val="24"/>
          <w:szCs w:val="24"/>
        </w:rPr>
        <w:t xml:space="preserve">a </w:t>
      </w:r>
      <w:r w:rsidR="001B2807">
        <w:rPr>
          <w:rFonts w:ascii="Georgia" w:hAnsi="Georgia"/>
          <w:sz w:val="24"/>
          <w:szCs w:val="24"/>
        </w:rPr>
        <w:t>master plan</w:t>
      </w:r>
    </w:p>
    <w:p w:rsidR="00402D80" w:rsidRDefault="00402D80" w:rsidP="005A580B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SSC at </w:t>
      </w:r>
      <w:proofErr w:type="spellStart"/>
      <w:r>
        <w:rPr>
          <w:rFonts w:ascii="Georgia" w:hAnsi="Georgia"/>
          <w:sz w:val="24"/>
          <w:szCs w:val="24"/>
        </w:rPr>
        <w:t>iSEE</w:t>
      </w:r>
      <w:proofErr w:type="spellEnd"/>
      <w:r>
        <w:rPr>
          <w:rFonts w:ascii="Georgia" w:hAnsi="Georgia"/>
          <w:sz w:val="24"/>
          <w:szCs w:val="24"/>
        </w:rPr>
        <w:t xml:space="preserve"> awards grants</w:t>
      </w:r>
    </w:p>
    <w:p w:rsidR="006924E6" w:rsidRPr="006924E6" w:rsidRDefault="001744E2" w:rsidP="006924E6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of I awards </w:t>
      </w:r>
      <w:r w:rsidR="00402D80">
        <w:rPr>
          <w:rFonts w:ascii="Georgia" w:hAnsi="Georgia"/>
          <w:sz w:val="24"/>
          <w:szCs w:val="24"/>
        </w:rPr>
        <w:t>Living</w:t>
      </w:r>
      <w:r w:rsidR="00CC07E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Learning grants</w:t>
      </w:r>
    </w:p>
    <w:p w:rsidR="00CA1639" w:rsidRPr="005A580B" w:rsidRDefault="00CA1639" w:rsidP="00CA1639">
      <w:pPr>
        <w:pStyle w:val="ListParagraph"/>
        <w:ind w:left="810"/>
        <w:rPr>
          <w:rFonts w:ascii="Georgia" w:hAnsi="Georgia"/>
          <w:sz w:val="24"/>
          <w:szCs w:val="24"/>
        </w:rPr>
      </w:pPr>
    </w:p>
    <w:p w:rsidR="00A17E84" w:rsidRPr="00A17E84" w:rsidRDefault="00A17E84" w:rsidP="00EE50DB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A17E84">
        <w:rPr>
          <w:rFonts w:ascii="Georgia" w:hAnsi="Georgia"/>
          <w:b/>
          <w:sz w:val="24"/>
          <w:szCs w:val="24"/>
        </w:rPr>
        <w:t>Biodiversity Plan</w:t>
      </w:r>
    </w:p>
    <w:p w:rsidR="00B27DB3" w:rsidRDefault="00B27DB3" w:rsidP="00A17E8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WL</w:t>
      </w:r>
      <w:r w:rsidR="00636599">
        <w:rPr>
          <w:rFonts w:ascii="Georgia" w:hAnsi="Georgia"/>
          <w:sz w:val="24"/>
          <w:szCs w:val="24"/>
        </w:rPr>
        <w:t xml:space="preserve"> is</w:t>
      </w:r>
      <w:r>
        <w:rPr>
          <w:rFonts w:ascii="Georgia" w:hAnsi="Georgia"/>
          <w:sz w:val="24"/>
          <w:szCs w:val="24"/>
        </w:rPr>
        <w:t xml:space="preserve"> in</w:t>
      </w:r>
      <w:r w:rsidR="00B65016">
        <w:rPr>
          <w:rFonts w:ascii="Georgia" w:hAnsi="Georgia"/>
          <w:sz w:val="24"/>
          <w:szCs w:val="24"/>
        </w:rPr>
        <w:t xml:space="preserve"> communication with Jeffrey Braw</w:t>
      </w:r>
      <w:r>
        <w:rPr>
          <w:rFonts w:ascii="Georgia" w:hAnsi="Georgia"/>
          <w:sz w:val="24"/>
          <w:szCs w:val="24"/>
        </w:rPr>
        <w:t xml:space="preserve">n </w:t>
      </w:r>
      <w:r w:rsidR="00CA1639">
        <w:rPr>
          <w:rFonts w:ascii="Georgia" w:hAnsi="Georgia"/>
          <w:sz w:val="24"/>
          <w:szCs w:val="24"/>
        </w:rPr>
        <w:t xml:space="preserve">[JB] </w:t>
      </w:r>
      <w:r>
        <w:rPr>
          <w:rFonts w:ascii="Georgia" w:hAnsi="Georgia"/>
          <w:sz w:val="24"/>
          <w:szCs w:val="24"/>
        </w:rPr>
        <w:t>of NRES and Mary Pat M</w:t>
      </w:r>
      <w:r w:rsidR="008B58EC">
        <w:rPr>
          <w:rFonts w:ascii="Georgia" w:hAnsi="Georgia"/>
          <w:sz w:val="24"/>
          <w:szCs w:val="24"/>
        </w:rPr>
        <w:t>cG</w:t>
      </w:r>
      <w:r>
        <w:rPr>
          <w:rFonts w:ascii="Georgia" w:hAnsi="Georgia"/>
          <w:sz w:val="24"/>
          <w:szCs w:val="24"/>
        </w:rPr>
        <w:t>uire</w:t>
      </w:r>
      <w:r w:rsidR="00CA1639">
        <w:rPr>
          <w:rFonts w:ascii="Georgia" w:hAnsi="Georgia"/>
          <w:sz w:val="24"/>
          <w:szCs w:val="24"/>
        </w:rPr>
        <w:t xml:space="preserve"> [MPM]</w:t>
      </w:r>
      <w:r w:rsidR="008B58EC">
        <w:rPr>
          <w:rFonts w:ascii="Georgia" w:hAnsi="Georgia"/>
          <w:sz w:val="24"/>
          <w:szCs w:val="24"/>
        </w:rPr>
        <w:t xml:space="preserve"> of LA</w:t>
      </w:r>
      <w:r>
        <w:rPr>
          <w:rFonts w:ascii="Georgia" w:hAnsi="Georgia"/>
          <w:sz w:val="24"/>
          <w:szCs w:val="24"/>
        </w:rPr>
        <w:t xml:space="preserve"> and will meet with Carle Hospital’s Chief Quality Officer and Healthy Beginnings representatives later this week.</w:t>
      </w:r>
    </w:p>
    <w:p w:rsidR="00CA1639" w:rsidRDefault="00CA1639" w:rsidP="00CA1639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important that the committee gather all existing area biodiversity plans </w:t>
      </w:r>
      <w:r w:rsidR="003C6C0C">
        <w:rPr>
          <w:rFonts w:ascii="Georgia" w:hAnsi="Georgia"/>
          <w:sz w:val="24"/>
          <w:szCs w:val="24"/>
        </w:rPr>
        <w:t xml:space="preserve">and data </w:t>
      </w:r>
      <w:r>
        <w:rPr>
          <w:rFonts w:ascii="Georgia" w:hAnsi="Georgia"/>
          <w:sz w:val="24"/>
          <w:szCs w:val="24"/>
        </w:rPr>
        <w:t>so as not to duplicate or contradict or inappropriately seek funding for a new master plan</w:t>
      </w:r>
      <w:r w:rsidR="003C6C0C">
        <w:rPr>
          <w:rFonts w:ascii="Georgia" w:hAnsi="Georgia"/>
          <w:sz w:val="24"/>
          <w:szCs w:val="24"/>
        </w:rPr>
        <w:t xml:space="preserve"> or gather data already available in digestible form</w:t>
      </w:r>
    </w:p>
    <w:p w:rsidR="004728F3" w:rsidRDefault="00166171" w:rsidP="00CA1639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Responsible party for creating the biodiversity plan</w:t>
      </w:r>
      <w:r w:rsidR="004728F3">
        <w:rPr>
          <w:rFonts w:ascii="Georgia" w:hAnsi="Georgia"/>
          <w:sz w:val="24"/>
          <w:szCs w:val="24"/>
        </w:rPr>
        <w:t xml:space="preserve"> may be a class in NRES or GEO</w:t>
      </w:r>
      <w:r w:rsidR="003C6C0C">
        <w:rPr>
          <w:rFonts w:ascii="Georgia" w:hAnsi="Georgia"/>
          <w:sz w:val="24"/>
          <w:szCs w:val="24"/>
        </w:rPr>
        <w:t xml:space="preserve">G, but this work </w:t>
      </w:r>
      <w:proofErr w:type="gramStart"/>
      <w:r w:rsidR="003C6C0C">
        <w:rPr>
          <w:rFonts w:ascii="Georgia" w:hAnsi="Georgia"/>
          <w:sz w:val="24"/>
          <w:szCs w:val="24"/>
        </w:rPr>
        <w:t>can only be done</w:t>
      </w:r>
      <w:proofErr w:type="gramEnd"/>
      <w:r w:rsidR="003C6C0C">
        <w:rPr>
          <w:rFonts w:ascii="Georgia" w:hAnsi="Georgia"/>
          <w:sz w:val="24"/>
          <w:szCs w:val="24"/>
        </w:rPr>
        <w:t xml:space="preserve"> on behalf of the University</w:t>
      </w:r>
      <w:r w:rsidR="00636599">
        <w:rPr>
          <w:rFonts w:ascii="Georgia" w:hAnsi="Georgia"/>
          <w:sz w:val="24"/>
          <w:szCs w:val="24"/>
        </w:rPr>
        <w:t>.</w:t>
      </w:r>
      <w:r w:rsidR="00B72DBD">
        <w:rPr>
          <w:rFonts w:ascii="Georgia" w:hAnsi="Georgia"/>
          <w:sz w:val="24"/>
          <w:szCs w:val="24"/>
        </w:rPr>
        <w:t xml:space="preserve"> (However, the information </w:t>
      </w:r>
      <w:proofErr w:type="gramStart"/>
      <w:r w:rsidR="00B72DBD">
        <w:rPr>
          <w:rFonts w:ascii="Georgia" w:hAnsi="Georgia"/>
          <w:sz w:val="24"/>
          <w:szCs w:val="24"/>
        </w:rPr>
        <w:t>may be shared</w:t>
      </w:r>
      <w:proofErr w:type="gramEnd"/>
      <w:r w:rsidR="00B72DBD">
        <w:rPr>
          <w:rFonts w:ascii="Georgia" w:hAnsi="Georgia"/>
          <w:sz w:val="24"/>
          <w:szCs w:val="24"/>
        </w:rPr>
        <w:t>.)</w:t>
      </w:r>
      <w:r w:rsidR="00636599">
        <w:rPr>
          <w:rFonts w:ascii="Georgia" w:hAnsi="Georgia"/>
          <w:sz w:val="24"/>
          <w:szCs w:val="24"/>
        </w:rPr>
        <w:t xml:space="preserve"> XC has a contact in GEOG who may be interested, but he will wait to contact him until WL has spoken with JB and MPM.</w:t>
      </w:r>
    </w:p>
    <w:p w:rsidR="003C6C0C" w:rsidRDefault="007A4BBA" w:rsidP="00CA1639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Champaign, Urbana, and Savoy all have data on city trees.</w:t>
      </w:r>
    </w:p>
    <w:p w:rsidR="006924E6" w:rsidRDefault="006924E6" w:rsidP="00CA1639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Estimated costs for master plan and implementation are misleading because all four entities are already spending money on landscaping, so this money would </w:t>
      </w:r>
      <w:r w:rsidR="00CC07E2">
        <w:rPr>
          <w:rFonts w:ascii="Georgia" w:hAnsi="Georgia"/>
          <w:sz w:val="24"/>
          <w:szCs w:val="24"/>
        </w:rPr>
        <w:t>not be a new appropriation but</w:t>
      </w:r>
      <w:r>
        <w:rPr>
          <w:rFonts w:ascii="Georgia" w:hAnsi="Georgia"/>
          <w:sz w:val="24"/>
          <w:szCs w:val="24"/>
        </w:rPr>
        <w:t xml:space="preserve"> diverted from existing applications.</w:t>
      </w:r>
    </w:p>
    <w:p w:rsidR="006924E6" w:rsidRDefault="006924E6" w:rsidP="00CA1639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most important and feasible contributions of the municipalities will be staff time</w:t>
      </w:r>
      <w:r w:rsidR="00F13C77">
        <w:rPr>
          <w:rFonts w:ascii="Georgia" w:hAnsi="Georgia"/>
          <w:sz w:val="24"/>
          <w:szCs w:val="24"/>
        </w:rPr>
        <w:t xml:space="preserve"> towar</w:t>
      </w:r>
      <w:r>
        <w:rPr>
          <w:rFonts w:ascii="Georgia" w:hAnsi="Georgia"/>
          <w:sz w:val="24"/>
          <w:szCs w:val="24"/>
        </w:rPr>
        <w:t>d translating the plan into regulations that will have to be followed by developers. Then the majority of the cost will actually be borne by developers.</w:t>
      </w:r>
    </w:p>
    <w:p w:rsidR="007A44B5" w:rsidRDefault="007A44B5" w:rsidP="00640D99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Ordinances, regulations, and model policies are effective in implementing new procedures</w:t>
      </w:r>
      <w:r w:rsidR="00524705">
        <w:rPr>
          <w:rFonts w:ascii="Georgia" w:hAnsi="Georgia"/>
          <w:sz w:val="24"/>
          <w:szCs w:val="24"/>
        </w:rPr>
        <w:t xml:space="preserve"> in municipalities</w:t>
      </w:r>
      <w:r>
        <w:rPr>
          <w:rFonts w:ascii="Georgia" w:hAnsi="Georgia"/>
          <w:sz w:val="24"/>
          <w:szCs w:val="24"/>
        </w:rPr>
        <w:t>.</w:t>
      </w:r>
    </w:p>
    <w:p w:rsidR="00524705" w:rsidRDefault="001F4BFB" w:rsidP="007A44B5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LRL reports that c</w:t>
      </w:r>
      <w:r w:rsidR="004D01F9">
        <w:rPr>
          <w:rFonts w:ascii="Georgia" w:hAnsi="Georgia"/>
          <w:sz w:val="24"/>
          <w:szCs w:val="24"/>
        </w:rPr>
        <w:t xml:space="preserve">urrent regulations of sustainable design exist in Champaign.  </w:t>
      </w:r>
      <w:r w:rsidRPr="001F4BFB">
        <w:rPr>
          <w:rFonts w:ascii="Georgia" w:hAnsi="Georgia"/>
          <w:sz w:val="24"/>
          <w:szCs w:val="24"/>
        </w:rPr>
        <w:t xml:space="preserve">The City has not run into problems with </w:t>
      </w:r>
      <w:r w:rsidR="00C12CD5">
        <w:rPr>
          <w:rFonts w:ascii="Georgia" w:hAnsi="Georgia"/>
          <w:sz w:val="24"/>
          <w:szCs w:val="24"/>
        </w:rPr>
        <w:t>developers</w:t>
      </w:r>
      <w:r w:rsidR="00E246E7">
        <w:rPr>
          <w:rFonts w:ascii="Georgia" w:hAnsi="Georgia"/>
          <w:sz w:val="24"/>
          <w:szCs w:val="24"/>
        </w:rPr>
        <w:t xml:space="preserve"> following such</w:t>
      </w:r>
      <w:r w:rsidRPr="001F4BFB">
        <w:rPr>
          <w:rFonts w:ascii="Georgia" w:hAnsi="Georgia"/>
          <w:sz w:val="24"/>
          <w:szCs w:val="24"/>
        </w:rPr>
        <w:t xml:space="preserve"> regulations</w:t>
      </w:r>
      <w:r>
        <w:rPr>
          <w:rFonts w:ascii="Georgia" w:hAnsi="Georgia"/>
          <w:sz w:val="24"/>
          <w:szCs w:val="24"/>
        </w:rPr>
        <w:t xml:space="preserve">. As one example, </w:t>
      </w:r>
      <w:r w:rsidR="004D01F9" w:rsidRPr="001F4BFB">
        <w:rPr>
          <w:rFonts w:ascii="Georgia" w:hAnsi="Georgia"/>
          <w:sz w:val="24"/>
          <w:szCs w:val="24"/>
        </w:rPr>
        <w:t>Carle is very cooperative in complying with landscaping regulations</w:t>
      </w:r>
      <w:r w:rsidR="00E927F7">
        <w:rPr>
          <w:rFonts w:ascii="Georgia" w:hAnsi="Georgia"/>
          <w:sz w:val="24"/>
          <w:szCs w:val="24"/>
        </w:rPr>
        <w:t xml:space="preserve"> and curb-cut regulations</w:t>
      </w:r>
      <w:r w:rsidR="004D01F9" w:rsidRPr="001F4BFB">
        <w:rPr>
          <w:rFonts w:ascii="Georgia" w:hAnsi="Georgia"/>
          <w:sz w:val="24"/>
          <w:szCs w:val="24"/>
        </w:rPr>
        <w:t xml:space="preserve"> and has even taken the initiative to plant more sustainably in its Carle at the Fields complex. The landscaping company </w:t>
      </w:r>
      <w:r w:rsidR="00FF65CB">
        <w:rPr>
          <w:rFonts w:ascii="Georgia" w:hAnsi="Georgia"/>
          <w:sz w:val="24"/>
          <w:szCs w:val="24"/>
        </w:rPr>
        <w:t>Carle</w:t>
      </w:r>
      <w:r w:rsidR="004D01F9" w:rsidRPr="001F4BFB">
        <w:rPr>
          <w:rFonts w:ascii="Georgia" w:hAnsi="Georgia"/>
          <w:sz w:val="24"/>
          <w:szCs w:val="24"/>
        </w:rPr>
        <w:t xml:space="preserve"> normally use</w:t>
      </w:r>
      <w:r w:rsidR="00FF65CB">
        <w:rPr>
          <w:rFonts w:ascii="Georgia" w:hAnsi="Georgia"/>
          <w:sz w:val="24"/>
          <w:szCs w:val="24"/>
        </w:rPr>
        <w:t>s</w:t>
      </w:r>
      <w:r w:rsidR="00104889">
        <w:rPr>
          <w:rFonts w:ascii="Georgia" w:hAnsi="Georgia"/>
          <w:sz w:val="24"/>
          <w:szCs w:val="24"/>
        </w:rPr>
        <w:t xml:space="preserve"> is </w:t>
      </w:r>
      <w:proofErr w:type="spellStart"/>
      <w:r w:rsidR="00104889">
        <w:rPr>
          <w:rFonts w:ascii="Georgia" w:hAnsi="Georgia"/>
          <w:sz w:val="24"/>
          <w:szCs w:val="24"/>
        </w:rPr>
        <w:t>Brown</w:t>
      </w:r>
      <w:r w:rsidR="004D01F9" w:rsidRPr="001F4BFB">
        <w:rPr>
          <w:rFonts w:ascii="Georgia" w:hAnsi="Georgia"/>
          <w:sz w:val="24"/>
          <w:szCs w:val="24"/>
        </w:rPr>
        <w:t>Woods</w:t>
      </w:r>
      <w:proofErr w:type="spellEnd"/>
      <w:r w:rsidR="00104889">
        <w:rPr>
          <w:rFonts w:ascii="Georgia" w:hAnsi="Georgia"/>
          <w:sz w:val="24"/>
          <w:szCs w:val="24"/>
        </w:rPr>
        <w:t xml:space="preserve"> &amp; Associates</w:t>
      </w:r>
      <w:r w:rsidR="004D01F9" w:rsidRPr="001F4BFB">
        <w:rPr>
          <w:rFonts w:ascii="Georgia" w:hAnsi="Georgia"/>
          <w:sz w:val="24"/>
          <w:szCs w:val="24"/>
        </w:rPr>
        <w:t>.</w:t>
      </w:r>
      <w:r w:rsidR="00640D99">
        <w:rPr>
          <w:rFonts w:ascii="Georgia" w:hAnsi="Georgia"/>
          <w:sz w:val="24"/>
          <w:szCs w:val="24"/>
        </w:rPr>
        <w:t xml:space="preserve"> </w:t>
      </w:r>
    </w:p>
    <w:p w:rsidR="00490C07" w:rsidRDefault="00490C07" w:rsidP="007A44B5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640D99">
        <w:rPr>
          <w:rFonts w:ascii="Georgia" w:hAnsi="Georgia"/>
          <w:sz w:val="24"/>
          <w:szCs w:val="24"/>
        </w:rPr>
        <w:t xml:space="preserve">The municipalities have the authority to impose </w:t>
      </w:r>
      <w:r w:rsidR="00993CAC" w:rsidRPr="00640D99">
        <w:rPr>
          <w:rFonts w:ascii="Georgia" w:hAnsi="Georgia"/>
          <w:sz w:val="24"/>
          <w:szCs w:val="24"/>
        </w:rPr>
        <w:t xml:space="preserve">zoning </w:t>
      </w:r>
      <w:r w:rsidRPr="00640D99">
        <w:rPr>
          <w:rFonts w:ascii="Georgia" w:hAnsi="Georgia"/>
          <w:sz w:val="24"/>
          <w:szCs w:val="24"/>
        </w:rPr>
        <w:t>fines on developers who do not follow regulations on plantings.</w:t>
      </w:r>
      <w:r w:rsidR="00993CAC" w:rsidRPr="00640D99">
        <w:rPr>
          <w:rFonts w:ascii="Georgia" w:hAnsi="Georgia"/>
          <w:sz w:val="24"/>
          <w:szCs w:val="24"/>
        </w:rPr>
        <w:t xml:space="preserve"> Currently the fine in Champaign is $750/day.</w:t>
      </w:r>
    </w:p>
    <w:p w:rsidR="007A44B5" w:rsidRDefault="007A44B5" w:rsidP="007A44B5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City of Champaign Complete Streets Policy has been powerful in changing the way capital improvement projects are funded.</w:t>
      </w:r>
    </w:p>
    <w:p w:rsidR="00017C5C" w:rsidRDefault="00017C5C" w:rsidP="00017C5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0E7ADB" w:rsidRPr="00D2009F" w:rsidRDefault="00982793" w:rsidP="0002295C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0E7ADB" w:rsidRPr="00D2009F">
        <w:rPr>
          <w:rFonts w:ascii="Georgia" w:hAnsi="Georgia"/>
          <w:b/>
          <w:sz w:val="24"/>
          <w:szCs w:val="24"/>
        </w:rPr>
        <w:t xml:space="preserve">XC </w:t>
      </w:r>
      <w:r w:rsidR="00D2009F">
        <w:rPr>
          <w:rFonts w:ascii="Georgia" w:hAnsi="Georgia"/>
          <w:b/>
          <w:sz w:val="24"/>
          <w:szCs w:val="24"/>
        </w:rPr>
        <w:t>recommends</w:t>
      </w:r>
      <w:r w:rsidR="000E7ADB" w:rsidRPr="00D2009F">
        <w:rPr>
          <w:rFonts w:ascii="Georgia" w:hAnsi="Georgia"/>
          <w:b/>
          <w:sz w:val="24"/>
          <w:szCs w:val="24"/>
        </w:rPr>
        <w:t xml:space="preserve"> cat</w:t>
      </w:r>
      <w:r w:rsidR="00D2009F">
        <w:rPr>
          <w:rFonts w:ascii="Georgia" w:hAnsi="Georgia"/>
          <w:b/>
          <w:sz w:val="24"/>
          <w:szCs w:val="24"/>
        </w:rPr>
        <w:t>egorizing</w:t>
      </w:r>
      <w:r w:rsidR="000E7ADB" w:rsidRPr="00D2009F">
        <w:rPr>
          <w:rFonts w:ascii="Georgia" w:hAnsi="Georgia"/>
          <w:b/>
          <w:sz w:val="24"/>
          <w:szCs w:val="24"/>
        </w:rPr>
        <w:t xml:space="preserve"> Objectives as follows: </w:t>
      </w:r>
    </w:p>
    <w:p w:rsidR="000E7ADB" w:rsidRDefault="000E7ADB" w:rsidP="000E7AD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can the four entities do together?</w:t>
      </w:r>
    </w:p>
    <w:p w:rsidR="000E7ADB" w:rsidRDefault="000E7ADB" w:rsidP="000E7AD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What U of I resources are needed to carry out the Objectives?</w:t>
      </w:r>
    </w:p>
    <w:p w:rsidR="000E7ADB" w:rsidRDefault="000E7ADB" w:rsidP="000E7AD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opportunities do the municipalities present for U of I students to test out ideas?</w:t>
      </w:r>
    </w:p>
    <w:p w:rsidR="0073384B" w:rsidRDefault="0073384B" w:rsidP="0073384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112467" w:rsidRDefault="00B42BF0" w:rsidP="000E7AD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35254B">
        <w:rPr>
          <w:rFonts w:ascii="Georgia" w:hAnsi="Georgia"/>
          <w:b/>
          <w:sz w:val="24"/>
          <w:szCs w:val="24"/>
        </w:rPr>
        <w:t>The Objectives, as written, are very U of I-focused and action-focused.</w:t>
      </w:r>
      <w:r w:rsidR="00585DE3" w:rsidRPr="0035254B">
        <w:rPr>
          <w:rFonts w:ascii="Georgia" w:hAnsi="Georgia"/>
          <w:b/>
          <w:sz w:val="24"/>
          <w:szCs w:val="24"/>
        </w:rPr>
        <w:t xml:space="preserve"> However, </w:t>
      </w:r>
      <w:r w:rsidRPr="0035254B">
        <w:rPr>
          <w:rFonts w:ascii="Georgia" w:hAnsi="Georgia"/>
          <w:b/>
          <w:sz w:val="24"/>
          <w:szCs w:val="24"/>
        </w:rPr>
        <w:t xml:space="preserve">the Resilience Working Advisory Team is </w:t>
      </w:r>
      <w:r w:rsidRPr="0035254B">
        <w:rPr>
          <w:rFonts w:ascii="Georgia" w:hAnsi="Georgia"/>
          <w:b/>
          <w:i/>
          <w:sz w:val="24"/>
          <w:szCs w:val="24"/>
        </w:rPr>
        <w:t>advisory</w:t>
      </w:r>
      <w:r w:rsidR="00EB58B7">
        <w:rPr>
          <w:rFonts w:ascii="Georgia" w:hAnsi="Georgia"/>
          <w:b/>
          <w:sz w:val="24"/>
          <w:szCs w:val="24"/>
        </w:rPr>
        <w:t>, and is, therefore,</w:t>
      </w:r>
      <w:r w:rsidRPr="0035254B">
        <w:rPr>
          <w:rFonts w:ascii="Georgia" w:hAnsi="Georgia"/>
          <w:b/>
          <w:sz w:val="24"/>
          <w:szCs w:val="24"/>
        </w:rPr>
        <w:t xml:space="preserve"> not empowered, budgeted, or staffed to carry out any actions. </w:t>
      </w:r>
      <w:r w:rsidR="00112467" w:rsidRPr="0035254B">
        <w:rPr>
          <w:rFonts w:ascii="Georgia" w:hAnsi="Georgia"/>
          <w:b/>
          <w:sz w:val="24"/>
          <w:szCs w:val="24"/>
        </w:rPr>
        <w:t>The committee should</w:t>
      </w:r>
      <w:r w:rsidR="006F51A0" w:rsidRPr="0035254B">
        <w:rPr>
          <w:rFonts w:ascii="Georgia" w:hAnsi="Georgia"/>
          <w:b/>
          <w:sz w:val="24"/>
          <w:szCs w:val="24"/>
        </w:rPr>
        <w:t xml:space="preserve"> cons</w:t>
      </w:r>
      <w:r w:rsidR="00C53F75" w:rsidRPr="0035254B">
        <w:rPr>
          <w:rFonts w:ascii="Georgia" w:hAnsi="Georgia"/>
          <w:b/>
          <w:sz w:val="24"/>
          <w:szCs w:val="24"/>
        </w:rPr>
        <w:t>e</w:t>
      </w:r>
      <w:r w:rsidR="006F51A0" w:rsidRPr="0035254B">
        <w:rPr>
          <w:rFonts w:ascii="Georgia" w:hAnsi="Georgia"/>
          <w:b/>
          <w:sz w:val="24"/>
          <w:szCs w:val="24"/>
        </w:rPr>
        <w:t>quently</w:t>
      </w:r>
      <w:r w:rsidR="00112467" w:rsidRPr="0035254B">
        <w:rPr>
          <w:rFonts w:ascii="Georgia" w:hAnsi="Georgia"/>
          <w:b/>
          <w:sz w:val="24"/>
          <w:szCs w:val="24"/>
        </w:rPr>
        <w:t xml:space="preserve"> be conscious of the </w:t>
      </w:r>
      <w:proofErr w:type="spellStart"/>
      <w:r w:rsidR="00112467" w:rsidRPr="0035254B">
        <w:rPr>
          <w:rFonts w:ascii="Georgia" w:hAnsi="Georgia"/>
          <w:b/>
          <w:sz w:val="24"/>
          <w:szCs w:val="24"/>
        </w:rPr>
        <w:t>verbage</w:t>
      </w:r>
      <w:proofErr w:type="spellEnd"/>
      <w:r w:rsidR="00112467" w:rsidRPr="0035254B">
        <w:rPr>
          <w:rFonts w:ascii="Georgia" w:hAnsi="Georgia"/>
          <w:b/>
          <w:sz w:val="24"/>
          <w:szCs w:val="24"/>
        </w:rPr>
        <w:t xml:space="preserve"> used in the Objectives</w:t>
      </w:r>
      <w:r w:rsidR="00112467">
        <w:rPr>
          <w:rFonts w:ascii="Georgia" w:hAnsi="Georgia"/>
          <w:sz w:val="24"/>
          <w:szCs w:val="24"/>
        </w:rPr>
        <w:t>:</w:t>
      </w:r>
    </w:p>
    <w:p w:rsidR="00112467" w:rsidRDefault="00112467" w:rsidP="00112467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112467">
        <w:rPr>
          <w:rFonts w:ascii="Georgia" w:hAnsi="Georgia"/>
          <w:sz w:val="24"/>
          <w:szCs w:val="24"/>
        </w:rPr>
        <w:t xml:space="preserve">For our preamble to the Objectives, we need to </w:t>
      </w:r>
      <w:proofErr w:type="gramStart"/>
      <w:r w:rsidRPr="00112467">
        <w:rPr>
          <w:rFonts w:ascii="Georgia" w:hAnsi="Georgia"/>
          <w:sz w:val="24"/>
          <w:szCs w:val="24"/>
        </w:rPr>
        <w:t>include:</w:t>
      </w:r>
      <w:proofErr w:type="gramEnd"/>
      <w:r w:rsidRPr="00112467">
        <w:rPr>
          <w:rFonts w:ascii="Georgia" w:hAnsi="Georgia"/>
          <w:sz w:val="24"/>
          <w:szCs w:val="24"/>
        </w:rPr>
        <w:t xml:space="preserve"> “We think these recommendations are feasible.”</w:t>
      </w:r>
    </w:p>
    <w:p w:rsidR="00112467" w:rsidRDefault="00CA1DF1" w:rsidP="00112467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Instead of “implement,” we should </w:t>
      </w:r>
      <w:proofErr w:type="gramStart"/>
      <w:r>
        <w:rPr>
          <w:rFonts w:ascii="Georgia" w:hAnsi="Georgia"/>
          <w:sz w:val="24"/>
          <w:szCs w:val="24"/>
        </w:rPr>
        <w:t>write</w:t>
      </w:r>
      <w:proofErr w:type="gramEnd"/>
      <w:r>
        <w:rPr>
          <w:rFonts w:ascii="Georgia" w:hAnsi="Georgia"/>
          <w:sz w:val="24"/>
          <w:szCs w:val="24"/>
        </w:rPr>
        <w:t xml:space="preserve"> “form a consensus.”</w:t>
      </w:r>
    </w:p>
    <w:p w:rsidR="00B42BF0" w:rsidRDefault="00B42BF0" w:rsidP="00B42BF0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need to insert the word “collaborate” into</w:t>
      </w:r>
      <w:r w:rsidR="00E36646">
        <w:rPr>
          <w:rFonts w:ascii="Georgia" w:hAnsi="Georgia"/>
          <w:sz w:val="24"/>
          <w:szCs w:val="24"/>
        </w:rPr>
        <w:t xml:space="preserve"> the Objectives and </w:t>
      </w:r>
      <w:r>
        <w:rPr>
          <w:rFonts w:ascii="Georgia" w:hAnsi="Georgia"/>
          <w:sz w:val="24"/>
          <w:szCs w:val="24"/>
        </w:rPr>
        <w:t>add more language about municipalities providing staff support.</w:t>
      </w:r>
    </w:p>
    <w:p w:rsidR="00FC1B2B" w:rsidRPr="00EB58B7" w:rsidRDefault="00FC1B2B" w:rsidP="00FC1B2B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EB58B7">
        <w:rPr>
          <w:rFonts w:ascii="Georgia" w:hAnsi="Georgia"/>
          <w:b/>
          <w:sz w:val="24"/>
          <w:szCs w:val="24"/>
        </w:rPr>
        <w:t xml:space="preserve">Changes for Objective 1: </w:t>
      </w:r>
    </w:p>
    <w:p w:rsidR="00FC1B2B" w:rsidRDefault="00FC1B2B" w:rsidP="00FC1B2B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Remove estimated costs</w:t>
      </w:r>
      <w:r w:rsidR="00196D7C">
        <w:rPr>
          <w:rFonts w:ascii="Georgia" w:hAnsi="Georgia"/>
          <w:sz w:val="24"/>
          <w:szCs w:val="24"/>
        </w:rPr>
        <w:t xml:space="preserve"> </w:t>
      </w:r>
    </w:p>
    <w:p w:rsidR="00FC1B2B" w:rsidRDefault="00FC1B2B" w:rsidP="00FC1B2B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1g, change the word “develop” to “support”</w:t>
      </w:r>
    </w:p>
    <w:p w:rsidR="00FC1B2B" w:rsidRDefault="00FC1B2B" w:rsidP="00FC1B2B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Move “vulnerability assessment” phrase to 2D</w:t>
      </w:r>
    </w:p>
    <w:p w:rsidR="00FC1B2B" w:rsidRPr="003F563E" w:rsidRDefault="00FC1B2B" w:rsidP="00FC1B2B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3F563E">
        <w:rPr>
          <w:rFonts w:ascii="Georgia" w:hAnsi="Georgia"/>
          <w:b/>
          <w:sz w:val="24"/>
          <w:szCs w:val="24"/>
        </w:rPr>
        <w:t>Changes for Objective 2:</w:t>
      </w:r>
    </w:p>
    <w:p w:rsidR="00FC1B2B" w:rsidRDefault="00FC1B2B" w:rsidP="00FC1B2B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Omit “but work separately”</w:t>
      </w:r>
    </w:p>
    <w:p w:rsidR="00FC1B2B" w:rsidRDefault="00FC1B2B" w:rsidP="00FC1B2B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Change the word “principles” to “metrics/resilience goals/best practices”</w:t>
      </w:r>
    </w:p>
    <w:p w:rsidR="00112467" w:rsidRPr="0012744F" w:rsidRDefault="00FC1B2B" w:rsidP="0012744F">
      <w:pPr>
        <w:pStyle w:val="ListParagraph"/>
        <w:numPr>
          <w:ilvl w:val="0"/>
          <w:numId w:val="3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 “look for three common assessment tools to compare and choose” (for vulnerability assessment)</w:t>
      </w:r>
    </w:p>
    <w:p w:rsidR="00112467" w:rsidRPr="00A25889" w:rsidRDefault="003F563E" w:rsidP="003F563E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A25889">
        <w:rPr>
          <w:rFonts w:ascii="Georgia" w:hAnsi="Georgia"/>
          <w:b/>
          <w:sz w:val="24"/>
          <w:szCs w:val="24"/>
        </w:rPr>
        <w:t>The Team did not closely examine the other Objectives at this meeting.</w:t>
      </w:r>
      <w:r w:rsidR="00A25889">
        <w:rPr>
          <w:rFonts w:ascii="Georgia" w:hAnsi="Georgia"/>
          <w:b/>
          <w:sz w:val="24"/>
          <w:szCs w:val="24"/>
        </w:rPr>
        <w:t xml:space="preserve"> Objective </w:t>
      </w:r>
      <w:proofErr w:type="gramStart"/>
      <w:r w:rsidR="00A25889">
        <w:rPr>
          <w:rFonts w:ascii="Georgia" w:hAnsi="Georgia"/>
          <w:b/>
          <w:sz w:val="24"/>
          <w:szCs w:val="24"/>
        </w:rPr>
        <w:t>1</w:t>
      </w:r>
      <w:proofErr w:type="gramEnd"/>
      <w:r w:rsidR="00A25889">
        <w:rPr>
          <w:rFonts w:ascii="Georgia" w:hAnsi="Georgia"/>
          <w:b/>
          <w:sz w:val="24"/>
          <w:szCs w:val="24"/>
        </w:rPr>
        <w:t xml:space="preserve"> is currently agreed to be of primary importance now.</w:t>
      </w:r>
    </w:p>
    <w:p w:rsidR="00BC5FF2" w:rsidRPr="005A60BC" w:rsidRDefault="0017768F" w:rsidP="00263E3B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5A60BC">
        <w:rPr>
          <w:rFonts w:ascii="Georgia" w:hAnsi="Georgia"/>
          <w:b/>
          <w:color w:val="000000" w:themeColor="text1"/>
          <w:sz w:val="24"/>
          <w:szCs w:val="24"/>
        </w:rPr>
        <w:t>ACTION ITEMS</w:t>
      </w:r>
    </w:p>
    <w:p w:rsidR="00D376D7" w:rsidRDefault="00970466" w:rsidP="00970466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WL will </w:t>
      </w:r>
      <w:r w:rsidR="00263E3B">
        <w:rPr>
          <w:rFonts w:ascii="Georgia" w:hAnsi="Georgia"/>
          <w:color w:val="000000" w:themeColor="text1"/>
          <w:sz w:val="24"/>
          <w:szCs w:val="24"/>
        </w:rPr>
        <w:t>meet with</w:t>
      </w:r>
      <w:r w:rsidR="00D376D7">
        <w:rPr>
          <w:rFonts w:ascii="Georgia" w:hAnsi="Georgia"/>
          <w:color w:val="000000" w:themeColor="text1"/>
          <w:sz w:val="24"/>
          <w:szCs w:val="24"/>
        </w:rPr>
        <w:t xml:space="preserve"> JB and MPM about their departments’ participation in </w:t>
      </w:r>
      <w:proofErr w:type="spellStart"/>
      <w:r w:rsidR="00D376D7">
        <w:rPr>
          <w:rFonts w:ascii="Georgia" w:hAnsi="Georgia"/>
          <w:color w:val="000000" w:themeColor="text1"/>
          <w:sz w:val="24"/>
          <w:szCs w:val="24"/>
        </w:rPr>
        <w:t>iCAP</w:t>
      </w:r>
      <w:proofErr w:type="spellEnd"/>
      <w:r w:rsidR="00D376D7">
        <w:rPr>
          <w:rFonts w:ascii="Georgia" w:hAnsi="Georgia"/>
          <w:color w:val="000000" w:themeColor="text1"/>
          <w:sz w:val="24"/>
          <w:szCs w:val="24"/>
        </w:rPr>
        <w:t xml:space="preserve"> 2020</w:t>
      </w:r>
      <w:r w:rsidR="00263E3B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970466" w:rsidRDefault="00D376D7" w:rsidP="00D376D7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WL will meet with </w:t>
      </w:r>
      <w:r w:rsidR="00263E3B">
        <w:rPr>
          <w:rFonts w:ascii="Georgia" w:hAnsi="Georgia"/>
          <w:color w:val="000000" w:themeColor="text1"/>
          <w:sz w:val="24"/>
          <w:szCs w:val="24"/>
        </w:rPr>
        <w:t>Carle representatives to ask about their resilience plan</w:t>
      </w:r>
      <w:r w:rsidR="00400EB0">
        <w:rPr>
          <w:rFonts w:ascii="Georgia" w:hAnsi="Georgia"/>
          <w:color w:val="000000" w:themeColor="text1"/>
          <w:sz w:val="24"/>
          <w:szCs w:val="24"/>
        </w:rPr>
        <w:t>.</w:t>
      </w:r>
    </w:p>
    <w:p w:rsidR="0005322A" w:rsidRPr="00D376D7" w:rsidRDefault="0005322A" w:rsidP="00D376D7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XC will meet with GEOG about their department’s participation in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iCAP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2020</w:t>
      </w:r>
    </w:p>
    <w:p w:rsidR="000D62DE" w:rsidRPr="00D376D7" w:rsidRDefault="001872BF" w:rsidP="00D376D7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RC will track </w:t>
      </w:r>
      <w:r w:rsidR="005A60BC">
        <w:rPr>
          <w:rFonts w:ascii="Georgia" w:hAnsi="Georgia"/>
          <w:color w:val="000000" w:themeColor="text1"/>
          <w:sz w:val="24"/>
          <w:szCs w:val="24"/>
        </w:rPr>
        <w:t xml:space="preserve">Objectives </w:t>
      </w:r>
      <w:r>
        <w:rPr>
          <w:rFonts w:ascii="Georgia" w:hAnsi="Georgia"/>
          <w:color w:val="000000" w:themeColor="text1"/>
          <w:sz w:val="24"/>
          <w:szCs w:val="24"/>
        </w:rPr>
        <w:t xml:space="preserve">changes discussed at this meeting and send to </w:t>
      </w:r>
      <w:r w:rsidR="0080777D">
        <w:rPr>
          <w:rFonts w:ascii="Georgia" w:hAnsi="Georgia"/>
          <w:color w:val="000000" w:themeColor="text1"/>
          <w:sz w:val="24"/>
          <w:szCs w:val="24"/>
        </w:rPr>
        <w:t xml:space="preserve">full </w:t>
      </w:r>
      <w:r>
        <w:rPr>
          <w:rFonts w:ascii="Georgia" w:hAnsi="Georgia"/>
          <w:color w:val="000000" w:themeColor="text1"/>
          <w:sz w:val="24"/>
          <w:szCs w:val="24"/>
        </w:rPr>
        <w:t>committee for input.</w:t>
      </w:r>
    </w:p>
    <w:p w:rsidR="000D62DE" w:rsidRPr="000D62DE" w:rsidRDefault="000D62DE" w:rsidP="000D62DE">
      <w:pPr>
        <w:pStyle w:val="ListParagraph"/>
        <w:numPr>
          <w:ilvl w:val="0"/>
          <w:numId w:val="19"/>
        </w:numPr>
        <w:rPr>
          <w:rFonts w:ascii="Georgia" w:hAnsi="Georgia"/>
          <w:color w:val="000000" w:themeColor="text1"/>
          <w:sz w:val="24"/>
          <w:szCs w:val="24"/>
        </w:rPr>
      </w:pPr>
      <w:r w:rsidRPr="000D62DE">
        <w:rPr>
          <w:rFonts w:ascii="Georgia" w:hAnsi="Georgia"/>
          <w:sz w:val="24"/>
          <w:szCs w:val="24"/>
        </w:rPr>
        <w:t>MW will ask MA to bring the draft of the Team’s Objectives to his next meeting with the City Managers.</w:t>
      </w:r>
    </w:p>
    <w:p w:rsidR="0017768F" w:rsidRPr="0017768F" w:rsidRDefault="0017768F" w:rsidP="0017768F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3E6886" w:rsidRDefault="00D37B80" w:rsidP="0030516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D7EC6" w:rsidRPr="00A0782B">
        <w:rPr>
          <w:rFonts w:ascii="Georgia" w:hAnsi="Georgia"/>
          <w:sz w:val="24"/>
          <w:szCs w:val="24"/>
        </w:rPr>
        <w:t xml:space="preserve">Meeting Adjourned </w:t>
      </w:r>
      <w:r w:rsidR="003B3B2B">
        <w:rPr>
          <w:rFonts w:ascii="Georgia" w:hAnsi="Georgia"/>
          <w:sz w:val="24"/>
          <w:szCs w:val="24"/>
        </w:rPr>
        <w:t>2:30</w:t>
      </w:r>
    </w:p>
    <w:p w:rsidR="00D43A80" w:rsidRPr="00350B65" w:rsidRDefault="007511F4" w:rsidP="00350B65">
      <w:pPr>
        <w:rPr>
          <w:rFonts w:ascii="Georgia" w:hAnsi="Georgia"/>
          <w:sz w:val="24"/>
          <w:szCs w:val="24"/>
        </w:rPr>
      </w:pPr>
      <w:r w:rsidRPr="002C1BAB">
        <w:rPr>
          <w:rFonts w:ascii="Georgia" w:hAnsi="Georgia"/>
          <w:sz w:val="24"/>
          <w:szCs w:val="24"/>
        </w:rPr>
        <w:t xml:space="preserve">Next meeting is </w:t>
      </w:r>
      <w:r w:rsidR="003B3B2B">
        <w:rPr>
          <w:rFonts w:ascii="Georgia" w:hAnsi="Georgia"/>
          <w:sz w:val="24"/>
          <w:szCs w:val="24"/>
        </w:rPr>
        <w:t xml:space="preserve">in </w:t>
      </w:r>
      <w:r w:rsidR="0012744F">
        <w:rPr>
          <w:rFonts w:ascii="Georgia" w:hAnsi="Georgia"/>
          <w:sz w:val="24"/>
          <w:szCs w:val="24"/>
        </w:rPr>
        <w:t>January</w:t>
      </w:r>
      <w:r w:rsidR="003B3B2B">
        <w:rPr>
          <w:rFonts w:ascii="Georgia" w:hAnsi="Georgia"/>
          <w:sz w:val="24"/>
          <w:szCs w:val="24"/>
        </w:rPr>
        <w:t>, time and location TBD.</w:t>
      </w:r>
    </w:p>
    <w:sectPr w:rsidR="00D43A80" w:rsidRPr="00350B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A9" w:rsidRDefault="00ED2BA9" w:rsidP="00840D3E">
      <w:pPr>
        <w:spacing w:after="0" w:line="240" w:lineRule="auto"/>
      </w:pPr>
      <w:r>
        <w:separator/>
      </w:r>
    </w:p>
  </w:endnote>
  <w:endnote w:type="continuationSeparator" w:id="0">
    <w:p w:rsidR="00ED2BA9" w:rsidRDefault="00ED2BA9" w:rsidP="008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372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2D5" w:rsidRDefault="00133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A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0D3E" w:rsidRDefault="0084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A9" w:rsidRDefault="00ED2BA9" w:rsidP="00840D3E">
      <w:pPr>
        <w:spacing w:after="0" w:line="240" w:lineRule="auto"/>
      </w:pPr>
      <w:r>
        <w:separator/>
      </w:r>
    </w:p>
  </w:footnote>
  <w:footnote w:type="continuationSeparator" w:id="0">
    <w:p w:rsidR="00ED2BA9" w:rsidRDefault="00ED2BA9" w:rsidP="0084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11A"/>
    <w:multiLevelType w:val="hybridMultilevel"/>
    <w:tmpl w:val="E5E66A8C"/>
    <w:lvl w:ilvl="0" w:tplc="91143C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01F0E"/>
    <w:multiLevelType w:val="hybridMultilevel"/>
    <w:tmpl w:val="C1D0BC0C"/>
    <w:lvl w:ilvl="0" w:tplc="67A489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503078"/>
    <w:multiLevelType w:val="hybridMultilevel"/>
    <w:tmpl w:val="9E8837C8"/>
    <w:lvl w:ilvl="0" w:tplc="77A6842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C51FB"/>
    <w:multiLevelType w:val="hybridMultilevel"/>
    <w:tmpl w:val="57B891A4"/>
    <w:lvl w:ilvl="0" w:tplc="50123C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3025E1"/>
    <w:multiLevelType w:val="hybridMultilevel"/>
    <w:tmpl w:val="38E06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55FA"/>
    <w:multiLevelType w:val="hybridMultilevel"/>
    <w:tmpl w:val="6796640E"/>
    <w:lvl w:ilvl="0" w:tplc="0CAED44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0022AA"/>
    <w:multiLevelType w:val="hybridMultilevel"/>
    <w:tmpl w:val="6A7E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95885"/>
    <w:multiLevelType w:val="hybridMultilevel"/>
    <w:tmpl w:val="9F02837C"/>
    <w:lvl w:ilvl="0" w:tplc="8034B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71D8F"/>
    <w:multiLevelType w:val="hybridMultilevel"/>
    <w:tmpl w:val="EE0CD4DC"/>
    <w:lvl w:ilvl="0" w:tplc="8A3CA514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8A1B73"/>
    <w:multiLevelType w:val="hybridMultilevel"/>
    <w:tmpl w:val="3E747A5A"/>
    <w:lvl w:ilvl="0" w:tplc="F29844D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49333F"/>
    <w:multiLevelType w:val="hybridMultilevel"/>
    <w:tmpl w:val="30AC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DA6"/>
    <w:multiLevelType w:val="hybridMultilevel"/>
    <w:tmpl w:val="8848C746"/>
    <w:lvl w:ilvl="0" w:tplc="7932E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D75B7"/>
    <w:multiLevelType w:val="hybridMultilevel"/>
    <w:tmpl w:val="3444A29C"/>
    <w:lvl w:ilvl="0" w:tplc="FF24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72255"/>
    <w:multiLevelType w:val="hybridMultilevel"/>
    <w:tmpl w:val="97E268AE"/>
    <w:lvl w:ilvl="0" w:tplc="BAEA29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D47A05"/>
    <w:multiLevelType w:val="hybridMultilevel"/>
    <w:tmpl w:val="72F6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A4E6A"/>
    <w:multiLevelType w:val="hybridMultilevel"/>
    <w:tmpl w:val="F7529600"/>
    <w:lvl w:ilvl="0" w:tplc="A8928C0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1C102D"/>
    <w:multiLevelType w:val="hybridMultilevel"/>
    <w:tmpl w:val="168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721"/>
    <w:multiLevelType w:val="hybridMultilevel"/>
    <w:tmpl w:val="DC1A5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734C"/>
    <w:multiLevelType w:val="hybridMultilevel"/>
    <w:tmpl w:val="E19CD0BC"/>
    <w:lvl w:ilvl="0" w:tplc="FC0E6EB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D66D4"/>
    <w:multiLevelType w:val="hybridMultilevel"/>
    <w:tmpl w:val="0DC80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5196"/>
    <w:multiLevelType w:val="hybridMultilevel"/>
    <w:tmpl w:val="E19CD0BC"/>
    <w:lvl w:ilvl="0" w:tplc="FC0E6EB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0CD65C8"/>
    <w:multiLevelType w:val="hybridMultilevel"/>
    <w:tmpl w:val="30EE8CAE"/>
    <w:lvl w:ilvl="0" w:tplc="C2EA1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6D706C4"/>
    <w:multiLevelType w:val="hybridMultilevel"/>
    <w:tmpl w:val="F8B83C44"/>
    <w:lvl w:ilvl="0" w:tplc="5A7E0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52D2C"/>
    <w:multiLevelType w:val="hybridMultilevel"/>
    <w:tmpl w:val="78942FB0"/>
    <w:lvl w:ilvl="0" w:tplc="7AD00D4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B3B46C0"/>
    <w:multiLevelType w:val="hybridMultilevel"/>
    <w:tmpl w:val="06B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06C20"/>
    <w:multiLevelType w:val="hybridMultilevel"/>
    <w:tmpl w:val="14CA0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4BEF"/>
    <w:multiLevelType w:val="hybridMultilevel"/>
    <w:tmpl w:val="E8B03E46"/>
    <w:lvl w:ilvl="0" w:tplc="63D0B0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A375D5"/>
    <w:multiLevelType w:val="hybridMultilevel"/>
    <w:tmpl w:val="A9E09998"/>
    <w:lvl w:ilvl="0" w:tplc="300EE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7"/>
  </w:num>
  <w:num w:numId="5">
    <w:abstractNumId w:val="2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23"/>
  </w:num>
  <w:num w:numId="10">
    <w:abstractNumId w:val="29"/>
  </w:num>
  <w:num w:numId="11">
    <w:abstractNumId w:val="15"/>
  </w:num>
  <w:num w:numId="12">
    <w:abstractNumId w:val="0"/>
  </w:num>
  <w:num w:numId="13">
    <w:abstractNumId w:val="30"/>
  </w:num>
  <w:num w:numId="14">
    <w:abstractNumId w:val="25"/>
  </w:num>
  <w:num w:numId="15">
    <w:abstractNumId w:val="14"/>
  </w:num>
  <w:num w:numId="16">
    <w:abstractNumId w:val="4"/>
  </w:num>
  <w:num w:numId="17">
    <w:abstractNumId w:val="6"/>
  </w:num>
  <w:num w:numId="18">
    <w:abstractNumId w:val="9"/>
  </w:num>
  <w:num w:numId="19">
    <w:abstractNumId w:val="19"/>
  </w:num>
  <w:num w:numId="20">
    <w:abstractNumId w:val="24"/>
  </w:num>
  <w:num w:numId="21">
    <w:abstractNumId w:val="5"/>
  </w:num>
  <w:num w:numId="22">
    <w:abstractNumId w:val="3"/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31"/>
  </w:num>
  <w:num w:numId="28">
    <w:abstractNumId w:val="1"/>
  </w:num>
  <w:num w:numId="29">
    <w:abstractNumId w:val="12"/>
  </w:num>
  <w:num w:numId="30">
    <w:abstractNumId w:val="17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02978"/>
    <w:rsid w:val="00017C5C"/>
    <w:rsid w:val="0002295C"/>
    <w:rsid w:val="00022C31"/>
    <w:rsid w:val="00033E19"/>
    <w:rsid w:val="00040191"/>
    <w:rsid w:val="0005322A"/>
    <w:rsid w:val="0006203C"/>
    <w:rsid w:val="00082510"/>
    <w:rsid w:val="0009033D"/>
    <w:rsid w:val="0009663F"/>
    <w:rsid w:val="000D1343"/>
    <w:rsid w:val="000D62DE"/>
    <w:rsid w:val="000E5AF6"/>
    <w:rsid w:val="000E7ADB"/>
    <w:rsid w:val="000F273E"/>
    <w:rsid w:val="00102B5B"/>
    <w:rsid w:val="00104889"/>
    <w:rsid w:val="00105102"/>
    <w:rsid w:val="00106D3A"/>
    <w:rsid w:val="00112467"/>
    <w:rsid w:val="0012744F"/>
    <w:rsid w:val="00131AE2"/>
    <w:rsid w:val="001332D5"/>
    <w:rsid w:val="001370C8"/>
    <w:rsid w:val="00157DD7"/>
    <w:rsid w:val="00166171"/>
    <w:rsid w:val="001744E2"/>
    <w:rsid w:val="00175D9B"/>
    <w:rsid w:val="0017768F"/>
    <w:rsid w:val="001872BF"/>
    <w:rsid w:val="00194520"/>
    <w:rsid w:val="00196D7C"/>
    <w:rsid w:val="001A540E"/>
    <w:rsid w:val="001A6AE6"/>
    <w:rsid w:val="001B2807"/>
    <w:rsid w:val="001E5D66"/>
    <w:rsid w:val="001F3D16"/>
    <w:rsid w:val="001F4BFB"/>
    <w:rsid w:val="001F66F1"/>
    <w:rsid w:val="002038BB"/>
    <w:rsid w:val="00224A66"/>
    <w:rsid w:val="002357B7"/>
    <w:rsid w:val="00237BF5"/>
    <w:rsid w:val="00260665"/>
    <w:rsid w:val="00263E3B"/>
    <w:rsid w:val="002C1BAB"/>
    <w:rsid w:val="002E2396"/>
    <w:rsid w:val="002E5C36"/>
    <w:rsid w:val="00305169"/>
    <w:rsid w:val="00312E56"/>
    <w:rsid w:val="0033246D"/>
    <w:rsid w:val="00332482"/>
    <w:rsid w:val="00332862"/>
    <w:rsid w:val="00350B65"/>
    <w:rsid w:val="0035254B"/>
    <w:rsid w:val="003528B5"/>
    <w:rsid w:val="003625EB"/>
    <w:rsid w:val="00380B22"/>
    <w:rsid w:val="00395B0E"/>
    <w:rsid w:val="00395CA7"/>
    <w:rsid w:val="003A16CE"/>
    <w:rsid w:val="003A2EAC"/>
    <w:rsid w:val="003A7A2A"/>
    <w:rsid w:val="003B3B2B"/>
    <w:rsid w:val="003B688B"/>
    <w:rsid w:val="003C6C0C"/>
    <w:rsid w:val="003D4727"/>
    <w:rsid w:val="003E047D"/>
    <w:rsid w:val="003E134E"/>
    <w:rsid w:val="003E2252"/>
    <w:rsid w:val="003E6886"/>
    <w:rsid w:val="003F0138"/>
    <w:rsid w:val="003F1DFF"/>
    <w:rsid w:val="003F563E"/>
    <w:rsid w:val="00400EB0"/>
    <w:rsid w:val="00402D80"/>
    <w:rsid w:val="0040470A"/>
    <w:rsid w:val="0041414F"/>
    <w:rsid w:val="00417B75"/>
    <w:rsid w:val="00434608"/>
    <w:rsid w:val="00445B27"/>
    <w:rsid w:val="004530A2"/>
    <w:rsid w:val="00461961"/>
    <w:rsid w:val="00462107"/>
    <w:rsid w:val="004728F3"/>
    <w:rsid w:val="00490C07"/>
    <w:rsid w:val="00491F2E"/>
    <w:rsid w:val="0049791A"/>
    <w:rsid w:val="004C4A84"/>
    <w:rsid w:val="004D01F9"/>
    <w:rsid w:val="004D5B63"/>
    <w:rsid w:val="00524705"/>
    <w:rsid w:val="0052639A"/>
    <w:rsid w:val="00526629"/>
    <w:rsid w:val="00541D1E"/>
    <w:rsid w:val="00542EE9"/>
    <w:rsid w:val="00545F1C"/>
    <w:rsid w:val="0055089B"/>
    <w:rsid w:val="00560760"/>
    <w:rsid w:val="0056385E"/>
    <w:rsid w:val="005723EA"/>
    <w:rsid w:val="00585DE3"/>
    <w:rsid w:val="005A08E0"/>
    <w:rsid w:val="005A580B"/>
    <w:rsid w:val="005A60BC"/>
    <w:rsid w:val="005A6653"/>
    <w:rsid w:val="005C03B7"/>
    <w:rsid w:val="005D1981"/>
    <w:rsid w:val="005D7FD3"/>
    <w:rsid w:val="005E1B2B"/>
    <w:rsid w:val="005E2A15"/>
    <w:rsid w:val="005E3704"/>
    <w:rsid w:val="005E3794"/>
    <w:rsid w:val="005F7A20"/>
    <w:rsid w:val="00636599"/>
    <w:rsid w:val="00640D99"/>
    <w:rsid w:val="006430D1"/>
    <w:rsid w:val="00656E3C"/>
    <w:rsid w:val="00657DE9"/>
    <w:rsid w:val="006705AA"/>
    <w:rsid w:val="00672A2A"/>
    <w:rsid w:val="00682AF7"/>
    <w:rsid w:val="00685DAD"/>
    <w:rsid w:val="006924E6"/>
    <w:rsid w:val="00694364"/>
    <w:rsid w:val="006B052B"/>
    <w:rsid w:val="006B6904"/>
    <w:rsid w:val="006C208D"/>
    <w:rsid w:val="006F51A0"/>
    <w:rsid w:val="00702CED"/>
    <w:rsid w:val="00732461"/>
    <w:rsid w:val="0073384B"/>
    <w:rsid w:val="00734D17"/>
    <w:rsid w:val="007511F4"/>
    <w:rsid w:val="00753957"/>
    <w:rsid w:val="00764CC5"/>
    <w:rsid w:val="007652CD"/>
    <w:rsid w:val="00767F75"/>
    <w:rsid w:val="00772F7C"/>
    <w:rsid w:val="0078216F"/>
    <w:rsid w:val="00785C74"/>
    <w:rsid w:val="007900A5"/>
    <w:rsid w:val="00793EF6"/>
    <w:rsid w:val="007A44B5"/>
    <w:rsid w:val="007A4BBA"/>
    <w:rsid w:val="007D1594"/>
    <w:rsid w:val="007E6832"/>
    <w:rsid w:val="007F0B6F"/>
    <w:rsid w:val="007F3AEE"/>
    <w:rsid w:val="008014E9"/>
    <w:rsid w:val="0080777D"/>
    <w:rsid w:val="0082145B"/>
    <w:rsid w:val="0083280B"/>
    <w:rsid w:val="00835466"/>
    <w:rsid w:val="00840D3E"/>
    <w:rsid w:val="0084277A"/>
    <w:rsid w:val="00844BA6"/>
    <w:rsid w:val="00846D93"/>
    <w:rsid w:val="008752DD"/>
    <w:rsid w:val="00882AAB"/>
    <w:rsid w:val="00884170"/>
    <w:rsid w:val="008A5F19"/>
    <w:rsid w:val="008A6FB3"/>
    <w:rsid w:val="008B58EC"/>
    <w:rsid w:val="008E15B8"/>
    <w:rsid w:val="008E5060"/>
    <w:rsid w:val="008F01B0"/>
    <w:rsid w:val="008F1CE0"/>
    <w:rsid w:val="008F7603"/>
    <w:rsid w:val="009129C8"/>
    <w:rsid w:val="00913803"/>
    <w:rsid w:val="0091485C"/>
    <w:rsid w:val="00915A41"/>
    <w:rsid w:val="0095052E"/>
    <w:rsid w:val="00954451"/>
    <w:rsid w:val="0095621D"/>
    <w:rsid w:val="00957123"/>
    <w:rsid w:val="00970466"/>
    <w:rsid w:val="00974A2B"/>
    <w:rsid w:val="00982793"/>
    <w:rsid w:val="00982827"/>
    <w:rsid w:val="009857D6"/>
    <w:rsid w:val="0098594A"/>
    <w:rsid w:val="00993CAC"/>
    <w:rsid w:val="009A5DCF"/>
    <w:rsid w:val="009A6863"/>
    <w:rsid w:val="009B12CE"/>
    <w:rsid w:val="009C1E6F"/>
    <w:rsid w:val="009D5A94"/>
    <w:rsid w:val="00A066C6"/>
    <w:rsid w:val="00A0782B"/>
    <w:rsid w:val="00A07B34"/>
    <w:rsid w:val="00A17E84"/>
    <w:rsid w:val="00A256C7"/>
    <w:rsid w:val="00A25889"/>
    <w:rsid w:val="00A42BAE"/>
    <w:rsid w:val="00A75EEC"/>
    <w:rsid w:val="00A84825"/>
    <w:rsid w:val="00A9189B"/>
    <w:rsid w:val="00A92ED2"/>
    <w:rsid w:val="00A95F00"/>
    <w:rsid w:val="00AA67E9"/>
    <w:rsid w:val="00AB32B4"/>
    <w:rsid w:val="00AD116D"/>
    <w:rsid w:val="00AD2D7F"/>
    <w:rsid w:val="00B05FFD"/>
    <w:rsid w:val="00B27CA0"/>
    <w:rsid w:val="00B27DB3"/>
    <w:rsid w:val="00B354ED"/>
    <w:rsid w:val="00B4251E"/>
    <w:rsid w:val="00B42BF0"/>
    <w:rsid w:val="00B461E5"/>
    <w:rsid w:val="00B572D3"/>
    <w:rsid w:val="00B65016"/>
    <w:rsid w:val="00B72DBD"/>
    <w:rsid w:val="00B744AB"/>
    <w:rsid w:val="00B85CDB"/>
    <w:rsid w:val="00B85F66"/>
    <w:rsid w:val="00BA7AED"/>
    <w:rsid w:val="00BB2FB4"/>
    <w:rsid w:val="00BC5FF2"/>
    <w:rsid w:val="00BD59F5"/>
    <w:rsid w:val="00C01BA8"/>
    <w:rsid w:val="00C12CD5"/>
    <w:rsid w:val="00C15272"/>
    <w:rsid w:val="00C209B2"/>
    <w:rsid w:val="00C215E6"/>
    <w:rsid w:val="00C251AC"/>
    <w:rsid w:val="00C33DE3"/>
    <w:rsid w:val="00C53F75"/>
    <w:rsid w:val="00C632FC"/>
    <w:rsid w:val="00C656F8"/>
    <w:rsid w:val="00C82ED3"/>
    <w:rsid w:val="00C96E74"/>
    <w:rsid w:val="00CA1639"/>
    <w:rsid w:val="00CA1DF1"/>
    <w:rsid w:val="00CA2B0C"/>
    <w:rsid w:val="00CA5F02"/>
    <w:rsid w:val="00CC0219"/>
    <w:rsid w:val="00CC07E2"/>
    <w:rsid w:val="00CD1DEE"/>
    <w:rsid w:val="00CE0DAA"/>
    <w:rsid w:val="00CE3485"/>
    <w:rsid w:val="00CF50C1"/>
    <w:rsid w:val="00D2009F"/>
    <w:rsid w:val="00D376D7"/>
    <w:rsid w:val="00D37B80"/>
    <w:rsid w:val="00D43A80"/>
    <w:rsid w:val="00D46BDA"/>
    <w:rsid w:val="00D613B4"/>
    <w:rsid w:val="00D9303B"/>
    <w:rsid w:val="00DB5494"/>
    <w:rsid w:val="00DD7EC6"/>
    <w:rsid w:val="00DF00FC"/>
    <w:rsid w:val="00E06587"/>
    <w:rsid w:val="00E06C74"/>
    <w:rsid w:val="00E246E7"/>
    <w:rsid w:val="00E27AC0"/>
    <w:rsid w:val="00E36646"/>
    <w:rsid w:val="00E43D9E"/>
    <w:rsid w:val="00E47108"/>
    <w:rsid w:val="00E505D7"/>
    <w:rsid w:val="00E610D2"/>
    <w:rsid w:val="00E62415"/>
    <w:rsid w:val="00E67998"/>
    <w:rsid w:val="00E703BF"/>
    <w:rsid w:val="00E927F7"/>
    <w:rsid w:val="00E92E31"/>
    <w:rsid w:val="00E95628"/>
    <w:rsid w:val="00E95E41"/>
    <w:rsid w:val="00EA1A13"/>
    <w:rsid w:val="00EB58B7"/>
    <w:rsid w:val="00EB6161"/>
    <w:rsid w:val="00EB6311"/>
    <w:rsid w:val="00ED2BA9"/>
    <w:rsid w:val="00EE50DB"/>
    <w:rsid w:val="00EF01B5"/>
    <w:rsid w:val="00EF295C"/>
    <w:rsid w:val="00EF79B7"/>
    <w:rsid w:val="00F0570F"/>
    <w:rsid w:val="00F13C77"/>
    <w:rsid w:val="00F15D04"/>
    <w:rsid w:val="00F2355F"/>
    <w:rsid w:val="00F238A6"/>
    <w:rsid w:val="00F35171"/>
    <w:rsid w:val="00F37D4D"/>
    <w:rsid w:val="00F4100D"/>
    <w:rsid w:val="00F70D34"/>
    <w:rsid w:val="00F84A2B"/>
    <w:rsid w:val="00F8631D"/>
    <w:rsid w:val="00FA34B0"/>
    <w:rsid w:val="00FA775F"/>
    <w:rsid w:val="00FB0797"/>
    <w:rsid w:val="00FB2557"/>
    <w:rsid w:val="00FC1B2B"/>
    <w:rsid w:val="00FC1F10"/>
    <w:rsid w:val="00FF2E7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3E"/>
  </w:style>
  <w:style w:type="paragraph" w:styleId="Footer">
    <w:name w:val="footer"/>
    <w:basedOn w:val="Normal"/>
    <w:link w:val="FooterChar"/>
    <w:uiPriority w:val="99"/>
    <w:unhideWhenUsed/>
    <w:rsid w:val="008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3E"/>
  </w:style>
  <w:style w:type="character" w:styleId="Hyperlink">
    <w:name w:val="Hyperlink"/>
    <w:basedOn w:val="DefaultParagraphFont"/>
    <w:uiPriority w:val="99"/>
    <w:unhideWhenUsed/>
    <w:rsid w:val="00A078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9F9D-72F1-4761-8A81-BCC8CE6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88</cp:revision>
  <dcterms:created xsi:type="dcterms:W3CDTF">2019-12-16T22:25:00Z</dcterms:created>
  <dcterms:modified xsi:type="dcterms:W3CDTF">2020-01-06T14:47:00Z</dcterms:modified>
</cp:coreProperties>
</file>