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0B2E" w14:textId="77777777" w:rsidR="00ED0515" w:rsidRDefault="00683B84">
      <w:pPr>
        <w:pStyle w:val="Heading1"/>
        <w:rPr>
          <w:rFonts w:ascii="Calibri" w:eastAsia="Calibri" w:hAnsi="Calibri" w:cs="Calibri"/>
          <w:b w:val="0"/>
          <w:i/>
          <w:sz w:val="24"/>
          <w:szCs w:val="24"/>
        </w:rPr>
      </w:pPr>
      <w:r>
        <w:rPr>
          <w:rFonts w:ascii="Calibri" w:eastAsia="Calibri" w:hAnsi="Calibri" w:cs="Calibri"/>
          <w:b w:val="0"/>
          <w:i/>
          <w:sz w:val="24"/>
          <w:szCs w:val="24"/>
        </w:rPr>
        <w:t>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14:paraId="754BB5C1" w14:textId="77777777" w:rsidR="00ED0515" w:rsidRDefault="00683B84">
      <w:pPr>
        <w:pStyle w:val="Heading1"/>
        <w:pBdr>
          <w:bottom w:val="single" w:sz="6" w:space="1" w:color="000000"/>
        </w:pBdr>
        <w:rPr>
          <w:rFonts w:ascii="Calibri" w:eastAsia="Calibri" w:hAnsi="Calibri" w:cs="Calibri"/>
          <w:b w:val="0"/>
          <w:i/>
          <w:sz w:val="24"/>
          <w:szCs w:val="24"/>
        </w:rPr>
      </w:pPr>
      <w:bookmarkStart w:id="0" w:name="_heading=h.gjdgxs" w:colFirst="0" w:colLast="0"/>
      <w:bookmarkEnd w:id="0"/>
      <w:r>
        <w:rPr>
          <w:rFonts w:ascii="Calibri" w:eastAsia="Calibri" w:hAnsi="Calibri" w:cs="Calibri"/>
          <w:b w:val="0"/>
          <w:i/>
          <w:sz w:val="24"/>
          <w:szCs w:val="24"/>
        </w:rPr>
        <w:t xml:space="preserve">Please be as accurate as possible in describing the project (including possible setbacks or challenges in meeting the initial goals of the project). Not fully meeting your project's goals will not disqualify you from making future funding requests </w:t>
      </w:r>
      <w:proofErr w:type="gramStart"/>
      <w:r>
        <w:rPr>
          <w:rFonts w:ascii="Calibri" w:eastAsia="Calibri" w:hAnsi="Calibri" w:cs="Calibri"/>
          <w:b w:val="0"/>
          <w:i/>
          <w:sz w:val="24"/>
          <w:szCs w:val="24"/>
        </w:rPr>
        <w:t>as long as</w:t>
      </w:r>
      <w:proofErr w:type="gramEnd"/>
      <w:r>
        <w:rPr>
          <w:rFonts w:ascii="Calibri" w:eastAsia="Calibri" w:hAnsi="Calibri" w:cs="Calibri"/>
          <w:b w:val="0"/>
          <w:i/>
          <w:sz w:val="24"/>
          <w:szCs w:val="24"/>
        </w:rPr>
        <w:t xml:space="preserve"> your reports are as complete and accurate as possible.  If you have any questions, please contact the Student Sustainability Committee, at </w:t>
      </w:r>
      <w:hyperlink r:id="rId7">
        <w:r>
          <w:rPr>
            <w:rFonts w:ascii="Calibri" w:eastAsia="Calibri" w:hAnsi="Calibri" w:cs="Calibri"/>
            <w:b w:val="0"/>
            <w:i/>
            <w:color w:val="0000FF"/>
            <w:sz w:val="24"/>
            <w:szCs w:val="24"/>
            <w:u w:val="single"/>
          </w:rPr>
          <w:t>sustainability-committee@illinois.edu</w:t>
        </w:r>
      </w:hyperlink>
      <w:r>
        <w:rPr>
          <w:rFonts w:ascii="Calibri" w:eastAsia="Calibri" w:hAnsi="Calibri" w:cs="Calibri"/>
          <w:b w:val="0"/>
          <w:i/>
          <w:sz w:val="24"/>
          <w:szCs w:val="24"/>
        </w:rPr>
        <w:t xml:space="preserve">. </w:t>
      </w:r>
    </w:p>
    <w:p w14:paraId="7488A957" w14:textId="77777777" w:rsidR="00ED0515" w:rsidRDefault="00683B84">
      <w:r>
        <w:rPr>
          <w:b/>
        </w:rPr>
        <w:t xml:space="preserve">Project Name: </w:t>
      </w:r>
      <w:r>
        <w:rPr>
          <w:color w:val="808080"/>
        </w:rPr>
        <w:t>Membrane-based Removal of Water from Oil</w:t>
      </w:r>
    </w:p>
    <w:p w14:paraId="39D5751A" w14:textId="77777777" w:rsidR="00ED0515" w:rsidRDefault="00ED0515"/>
    <w:p w14:paraId="4CFA4215" w14:textId="14A3D030" w:rsidR="00ED0515" w:rsidRDefault="00683B84">
      <w:r>
        <w:rPr>
          <w:b/>
        </w:rPr>
        <w:t>Date of Report Submission:</w:t>
      </w:r>
      <w:r>
        <w:t xml:space="preserve"> </w:t>
      </w:r>
      <w:r>
        <w:rPr>
          <w:color w:val="808080"/>
        </w:rPr>
        <w:t>09/</w:t>
      </w:r>
      <w:r w:rsidR="003A2B50">
        <w:rPr>
          <w:color w:val="808080"/>
        </w:rPr>
        <w:t>03</w:t>
      </w:r>
      <w:r>
        <w:rPr>
          <w:color w:val="808080"/>
        </w:rPr>
        <w:t>/202</w:t>
      </w:r>
      <w:r w:rsidR="003A2B50">
        <w:rPr>
          <w:color w:val="808080"/>
        </w:rPr>
        <w:t>1</w:t>
      </w:r>
    </w:p>
    <w:p w14:paraId="37C5FF17" w14:textId="77777777" w:rsidR="00ED0515" w:rsidRDefault="00ED0515"/>
    <w:p w14:paraId="41D7D891" w14:textId="77777777" w:rsidR="00ED0515" w:rsidRDefault="00683B84">
      <w:r>
        <w:rPr>
          <w:b/>
        </w:rPr>
        <w:t xml:space="preserve">Project Purpose: </w:t>
      </w:r>
    </w:p>
    <w:p w14:paraId="109C09E5" w14:textId="4A596EEE" w:rsidR="00ED0515" w:rsidRDefault="00683B84" w:rsidP="001B7536">
      <w:pPr>
        <w:pBdr>
          <w:top w:val="nil"/>
          <w:left w:val="nil"/>
          <w:bottom w:val="nil"/>
          <w:right w:val="nil"/>
          <w:between w:val="nil"/>
        </w:pBdr>
        <w:jc w:val="both"/>
      </w:pPr>
      <w:r>
        <w:rPr>
          <w:color w:val="808080"/>
        </w:rPr>
        <w:t xml:space="preserve">Biodiesel often has emulsified water as a result of water washing. Our project involves vacuum filtration through a hydrophilic membrane to demulsify water-in-oil emulsions. In this process, tiny water droplets coalesce near the pore surface, while the aqueous phase penetrates through the membrane with oil. This leads to </w:t>
      </w:r>
      <w:r w:rsidR="00BD573A">
        <w:rPr>
          <w:color w:val="808080"/>
        </w:rPr>
        <w:t xml:space="preserve">the </w:t>
      </w:r>
      <w:r>
        <w:rPr>
          <w:color w:val="808080"/>
        </w:rPr>
        <w:t>spontaneous formation of two separate phase</w:t>
      </w:r>
      <w:r w:rsidR="00BD573A">
        <w:rPr>
          <w:color w:val="808080"/>
        </w:rPr>
        <w:t>s</w:t>
      </w:r>
      <w:r w:rsidR="001B7536">
        <w:rPr>
          <w:color w:val="808080"/>
        </w:rPr>
        <w:t xml:space="preserve"> -</w:t>
      </w:r>
      <w:r>
        <w:rPr>
          <w:color w:val="808080"/>
        </w:rPr>
        <w:t xml:space="preserve"> oil and water. Through this process, the water content in kerosene sharply decreases, increasing the electric resistance by almost 40 times. The purpose is to do the same with biodiesel.</w:t>
      </w:r>
    </w:p>
    <w:p w14:paraId="4D345A27" w14:textId="77777777" w:rsidR="00ED0515" w:rsidRDefault="00ED0515"/>
    <w:p w14:paraId="6C735A57" w14:textId="77777777" w:rsidR="00ED0515" w:rsidRDefault="00683B84">
      <w:pPr>
        <w:rPr>
          <w:b/>
          <w:highlight w:val="yellow"/>
        </w:rPr>
      </w:pPr>
      <w:commentRangeStart w:id="1"/>
      <w:r w:rsidRPr="00384EAA">
        <w:rPr>
          <w:b/>
        </w:rPr>
        <w:t>Detailed Accounting of Expenditures to Date</w:t>
      </w:r>
      <w:commentRangeEnd w:id="1"/>
      <w:r w:rsidR="003A2B50">
        <w:rPr>
          <w:rStyle w:val="CommentReference"/>
        </w:rPr>
        <w:commentReference w:id="1"/>
      </w:r>
      <w:r w:rsidRPr="00384EAA">
        <w:rPr>
          <w:b/>
        </w:rPr>
        <w:t>:</w:t>
      </w:r>
    </w:p>
    <w:p w14:paraId="205DA315" w14:textId="1638381E" w:rsidR="00ED0515" w:rsidRDefault="00683B84">
      <w:pPr>
        <w:rPr>
          <w:color w:val="808080"/>
        </w:rPr>
      </w:pPr>
      <w:r>
        <w:rPr>
          <w:color w:val="808080"/>
        </w:rPr>
        <w:t xml:space="preserve">Please detail your expenses to date.  Feel free to attach an additional spreadsheet as needed. </w:t>
      </w:r>
      <w:r w:rsidR="001B7536">
        <w:rPr>
          <w:color w:val="808080"/>
        </w:rPr>
        <w:t xml:space="preserve"> These expenses are from </w:t>
      </w:r>
      <w:r w:rsidR="00BD573A">
        <w:rPr>
          <w:color w:val="808080"/>
        </w:rPr>
        <w:t xml:space="preserve">the </w:t>
      </w:r>
      <w:r w:rsidR="001B7536">
        <w:rPr>
          <w:color w:val="808080"/>
        </w:rPr>
        <w:t xml:space="preserve">project start </w:t>
      </w:r>
      <w:r w:rsidR="00BD573A">
        <w:rPr>
          <w:color w:val="808080"/>
        </w:rPr>
        <w:t xml:space="preserve">date </w:t>
      </w:r>
      <w:r w:rsidR="001B7536">
        <w:rPr>
          <w:color w:val="808080"/>
        </w:rPr>
        <w:t xml:space="preserve">to </w:t>
      </w:r>
      <w:r w:rsidR="003A2B50">
        <w:rPr>
          <w:color w:val="808080"/>
        </w:rPr>
        <w:t xml:space="preserve">August </w:t>
      </w:r>
      <w:r w:rsidR="00EF077E">
        <w:rPr>
          <w:color w:val="808080"/>
        </w:rPr>
        <w:t>3</w:t>
      </w:r>
      <w:r w:rsidR="003A2B50">
        <w:rPr>
          <w:color w:val="808080"/>
        </w:rPr>
        <w:t>1</w:t>
      </w:r>
      <w:r w:rsidR="001B7536">
        <w:rPr>
          <w:color w:val="808080"/>
        </w:rPr>
        <w:t>, 202</w:t>
      </w:r>
      <w:r w:rsidR="003A2B50">
        <w:rPr>
          <w:color w:val="808080"/>
        </w:rPr>
        <w:t>1</w:t>
      </w:r>
      <w:r w:rsidR="001B7536">
        <w:rPr>
          <w:color w:val="808080"/>
        </w:rPr>
        <w:t>.</w:t>
      </w:r>
    </w:p>
    <w:p w14:paraId="434630A0" w14:textId="77777777" w:rsidR="00ED0515" w:rsidRDefault="00ED0515">
      <w:pPr>
        <w:rPr>
          <w:color w:val="80808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6405"/>
      </w:tblGrid>
      <w:tr w:rsidR="00ED0515" w14:paraId="04C19C35" w14:textId="77777777">
        <w:tc>
          <w:tcPr>
            <w:tcW w:w="2955" w:type="dxa"/>
            <w:shd w:val="clear" w:color="auto" w:fill="auto"/>
            <w:tcMar>
              <w:top w:w="100" w:type="dxa"/>
              <w:left w:w="100" w:type="dxa"/>
              <w:bottom w:w="100" w:type="dxa"/>
              <w:right w:w="100" w:type="dxa"/>
            </w:tcMar>
          </w:tcPr>
          <w:p w14:paraId="76C4355A" w14:textId="77777777" w:rsidR="00ED0515" w:rsidRDefault="00683B84">
            <w:pPr>
              <w:widowControl w:val="0"/>
              <w:pBdr>
                <w:top w:val="nil"/>
                <w:left w:val="nil"/>
                <w:bottom w:val="nil"/>
                <w:right w:val="nil"/>
                <w:between w:val="nil"/>
              </w:pBdr>
              <w:jc w:val="center"/>
              <w:rPr>
                <w:color w:val="808080"/>
              </w:rPr>
            </w:pPr>
            <w:bookmarkStart w:id="2" w:name="_Hlk54351568"/>
            <w:r>
              <w:rPr>
                <w:color w:val="808080"/>
              </w:rPr>
              <w:t>Student wages</w:t>
            </w:r>
          </w:p>
        </w:tc>
        <w:tc>
          <w:tcPr>
            <w:tcW w:w="6405" w:type="dxa"/>
            <w:shd w:val="clear" w:color="auto" w:fill="auto"/>
            <w:tcMar>
              <w:top w:w="100" w:type="dxa"/>
              <w:left w:w="100" w:type="dxa"/>
              <w:bottom w:w="100" w:type="dxa"/>
              <w:right w:w="100" w:type="dxa"/>
            </w:tcMar>
          </w:tcPr>
          <w:p w14:paraId="603FA59F" w14:textId="62209061" w:rsidR="00ED0515" w:rsidRDefault="00683B84">
            <w:pPr>
              <w:widowControl w:val="0"/>
              <w:pBdr>
                <w:top w:val="nil"/>
                <w:left w:val="nil"/>
                <w:bottom w:val="nil"/>
                <w:right w:val="nil"/>
                <w:between w:val="nil"/>
              </w:pBdr>
              <w:jc w:val="center"/>
              <w:rPr>
                <w:color w:val="808080"/>
              </w:rPr>
            </w:pPr>
            <w:r>
              <w:rPr>
                <w:color w:val="808080"/>
              </w:rPr>
              <w:t>$</w:t>
            </w:r>
            <w:r w:rsidR="001B7536">
              <w:rPr>
                <w:color w:val="808080"/>
              </w:rPr>
              <w:t>1370.40+</w:t>
            </w:r>
            <w:r w:rsidR="00EF077E">
              <w:rPr>
                <w:color w:val="808080"/>
              </w:rPr>
              <w:t>55.57+1104+91.40 = $2621.37</w:t>
            </w:r>
          </w:p>
        </w:tc>
      </w:tr>
      <w:tr w:rsidR="00ED0515" w14:paraId="39419E1F" w14:textId="77777777">
        <w:tc>
          <w:tcPr>
            <w:tcW w:w="2955" w:type="dxa"/>
            <w:shd w:val="clear" w:color="auto" w:fill="auto"/>
            <w:tcMar>
              <w:top w:w="100" w:type="dxa"/>
              <w:left w:w="100" w:type="dxa"/>
              <w:bottom w:w="100" w:type="dxa"/>
              <w:right w:w="100" w:type="dxa"/>
            </w:tcMar>
          </w:tcPr>
          <w:p w14:paraId="12924FC2" w14:textId="77777777" w:rsidR="00ED0515" w:rsidRDefault="00683B84">
            <w:pPr>
              <w:widowControl w:val="0"/>
              <w:pBdr>
                <w:top w:val="nil"/>
                <w:left w:val="nil"/>
                <w:bottom w:val="nil"/>
                <w:right w:val="nil"/>
                <w:between w:val="nil"/>
              </w:pBdr>
              <w:jc w:val="center"/>
              <w:rPr>
                <w:color w:val="808080"/>
              </w:rPr>
            </w:pPr>
            <w:r>
              <w:rPr>
                <w:color w:val="808080"/>
              </w:rPr>
              <w:t xml:space="preserve">Equipment/supplies </w:t>
            </w:r>
          </w:p>
        </w:tc>
        <w:tc>
          <w:tcPr>
            <w:tcW w:w="6405" w:type="dxa"/>
            <w:shd w:val="clear" w:color="auto" w:fill="auto"/>
            <w:tcMar>
              <w:top w:w="100" w:type="dxa"/>
              <w:left w:w="100" w:type="dxa"/>
              <w:bottom w:w="100" w:type="dxa"/>
              <w:right w:w="100" w:type="dxa"/>
            </w:tcMar>
          </w:tcPr>
          <w:p w14:paraId="120A894A" w14:textId="18FAABBC" w:rsidR="00ED0515" w:rsidRDefault="001B7536">
            <w:pPr>
              <w:widowControl w:val="0"/>
              <w:pBdr>
                <w:top w:val="nil"/>
                <w:left w:val="nil"/>
                <w:bottom w:val="nil"/>
                <w:right w:val="nil"/>
                <w:between w:val="nil"/>
              </w:pBdr>
              <w:jc w:val="center"/>
              <w:rPr>
                <w:color w:val="808080"/>
              </w:rPr>
            </w:pPr>
            <w:r>
              <w:rPr>
                <w:color w:val="808080"/>
              </w:rPr>
              <w:t>$</w:t>
            </w:r>
            <w:r w:rsidR="00EF077E">
              <w:rPr>
                <w:color w:val="808080"/>
              </w:rPr>
              <w:t>0</w:t>
            </w:r>
          </w:p>
        </w:tc>
      </w:tr>
      <w:tr w:rsidR="00ED0515" w14:paraId="2F02A058" w14:textId="77777777">
        <w:tc>
          <w:tcPr>
            <w:tcW w:w="2955" w:type="dxa"/>
            <w:shd w:val="clear" w:color="auto" w:fill="auto"/>
            <w:tcMar>
              <w:top w:w="100" w:type="dxa"/>
              <w:left w:w="100" w:type="dxa"/>
              <w:bottom w:w="100" w:type="dxa"/>
              <w:right w:w="100" w:type="dxa"/>
            </w:tcMar>
          </w:tcPr>
          <w:p w14:paraId="255BD49E" w14:textId="77777777" w:rsidR="00ED0515" w:rsidRDefault="00683B84">
            <w:pPr>
              <w:widowControl w:val="0"/>
              <w:pBdr>
                <w:top w:val="nil"/>
                <w:left w:val="nil"/>
                <w:bottom w:val="nil"/>
                <w:right w:val="nil"/>
                <w:between w:val="nil"/>
              </w:pBdr>
              <w:jc w:val="center"/>
              <w:rPr>
                <w:color w:val="808080"/>
              </w:rPr>
            </w:pPr>
            <w:r>
              <w:rPr>
                <w:color w:val="808080"/>
              </w:rPr>
              <w:t>Total spent</w:t>
            </w:r>
          </w:p>
        </w:tc>
        <w:tc>
          <w:tcPr>
            <w:tcW w:w="6405" w:type="dxa"/>
            <w:shd w:val="clear" w:color="auto" w:fill="auto"/>
            <w:tcMar>
              <w:top w:w="100" w:type="dxa"/>
              <w:left w:w="100" w:type="dxa"/>
              <w:bottom w:w="100" w:type="dxa"/>
              <w:right w:w="100" w:type="dxa"/>
            </w:tcMar>
          </w:tcPr>
          <w:p w14:paraId="4EF88491" w14:textId="4A21E088" w:rsidR="00ED0515" w:rsidRDefault="00EF077E">
            <w:pPr>
              <w:widowControl w:val="0"/>
              <w:pBdr>
                <w:top w:val="nil"/>
                <w:left w:val="nil"/>
                <w:bottom w:val="nil"/>
                <w:right w:val="nil"/>
                <w:between w:val="nil"/>
              </w:pBdr>
              <w:jc w:val="center"/>
              <w:rPr>
                <w:color w:val="808080"/>
              </w:rPr>
            </w:pPr>
            <w:r>
              <w:rPr>
                <w:color w:val="808080"/>
              </w:rPr>
              <w:t>$2621.37</w:t>
            </w:r>
          </w:p>
        </w:tc>
      </w:tr>
      <w:bookmarkEnd w:id="2"/>
    </w:tbl>
    <w:p w14:paraId="12CE1881" w14:textId="77777777" w:rsidR="00ED0515" w:rsidRDefault="00ED0515">
      <w:pPr>
        <w:rPr>
          <w:color w:val="808080"/>
        </w:rPr>
      </w:pPr>
    </w:p>
    <w:p w14:paraId="078EB9C0" w14:textId="77777777" w:rsidR="00ED0515" w:rsidRDefault="00ED0515"/>
    <w:p w14:paraId="0978A6A9" w14:textId="77777777" w:rsidR="00ED0515" w:rsidRDefault="00ED0515"/>
    <w:p w14:paraId="749E65CD" w14:textId="77777777" w:rsidR="00ED0515" w:rsidRDefault="00ED0515"/>
    <w:p w14:paraId="7BB46374" w14:textId="77777777" w:rsidR="00ED0515" w:rsidRDefault="00ED0515"/>
    <w:p w14:paraId="52584E41" w14:textId="77777777" w:rsidR="00ED0515" w:rsidRDefault="00ED0515"/>
    <w:p w14:paraId="20BEE9DC" w14:textId="77777777" w:rsidR="00ED0515" w:rsidRDefault="00683B84">
      <w:pPr>
        <w:rPr>
          <w:b/>
        </w:rPr>
      </w:pPr>
      <w:r>
        <w:rPr>
          <w:b/>
        </w:rPr>
        <w:t>Project Progress to Date:</w:t>
      </w:r>
    </w:p>
    <w:p w14:paraId="571E5305" w14:textId="77777777" w:rsidR="00ED0515" w:rsidRDefault="00ED0515"/>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1"/>
        <w:gridCol w:w="2321"/>
        <w:gridCol w:w="2534"/>
        <w:gridCol w:w="2434"/>
      </w:tblGrid>
      <w:tr w:rsidR="00ED0515" w14:paraId="38C67129" w14:textId="77777777">
        <w:trPr>
          <w:trHeight w:val="420"/>
        </w:trPr>
        <w:tc>
          <w:tcPr>
            <w:tcW w:w="2071" w:type="dxa"/>
            <w:tcBorders>
              <w:top w:val="single" w:sz="6" w:space="0" w:color="000000"/>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4163C633" w14:textId="77777777" w:rsidR="00ED0515" w:rsidRDefault="00683B84">
            <w:pPr>
              <w:widowControl w:val="0"/>
              <w:spacing w:line="276" w:lineRule="auto"/>
              <w:jc w:val="center"/>
              <w:rPr>
                <w:rFonts w:ascii="Arial" w:eastAsia="Arial" w:hAnsi="Arial" w:cs="Arial"/>
              </w:rPr>
            </w:pPr>
            <w:r>
              <w:rPr>
                <w:b/>
              </w:rPr>
              <w:t>Task</w:t>
            </w:r>
          </w:p>
        </w:tc>
        <w:tc>
          <w:tcPr>
            <w:tcW w:w="2321" w:type="dxa"/>
            <w:tcBorders>
              <w:top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BB77522" w14:textId="77777777" w:rsidR="00ED0515" w:rsidRDefault="00683B84">
            <w:pPr>
              <w:widowControl w:val="0"/>
              <w:spacing w:line="276" w:lineRule="auto"/>
              <w:jc w:val="center"/>
              <w:rPr>
                <w:rFonts w:ascii="Arial" w:eastAsia="Arial" w:hAnsi="Arial" w:cs="Arial"/>
              </w:rPr>
            </w:pPr>
            <w:r>
              <w:rPr>
                <w:b/>
              </w:rPr>
              <w:t>Timeframe (# of weeks to completion)</w:t>
            </w:r>
          </w:p>
        </w:tc>
        <w:tc>
          <w:tcPr>
            <w:tcW w:w="2533" w:type="dxa"/>
            <w:tcBorders>
              <w:top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81574B1" w14:textId="77777777" w:rsidR="00ED0515" w:rsidRDefault="00683B84">
            <w:pPr>
              <w:widowControl w:val="0"/>
              <w:spacing w:line="276" w:lineRule="auto"/>
              <w:jc w:val="center"/>
              <w:rPr>
                <w:rFonts w:ascii="Arial" w:eastAsia="Arial" w:hAnsi="Arial" w:cs="Arial"/>
              </w:rPr>
            </w:pPr>
            <w:r>
              <w:rPr>
                <w:b/>
              </w:rPr>
              <w:t>Estimated Completion Date</w:t>
            </w:r>
          </w:p>
        </w:tc>
        <w:tc>
          <w:tcPr>
            <w:tcW w:w="2433" w:type="dxa"/>
            <w:tcBorders>
              <w:top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A2A6DE3" w14:textId="77777777" w:rsidR="00ED0515" w:rsidRDefault="00683B84">
            <w:pPr>
              <w:widowControl w:val="0"/>
              <w:spacing w:line="276" w:lineRule="auto"/>
              <w:jc w:val="center"/>
              <w:rPr>
                <w:b/>
              </w:rPr>
            </w:pPr>
            <w:r>
              <w:rPr>
                <w:b/>
              </w:rPr>
              <w:t xml:space="preserve">Actual Completion Date </w:t>
            </w:r>
          </w:p>
        </w:tc>
      </w:tr>
      <w:tr w:rsidR="00ED0515" w14:paraId="60F841F6" w14:textId="77777777">
        <w:trPr>
          <w:trHeight w:val="315"/>
        </w:trPr>
        <w:tc>
          <w:tcPr>
            <w:tcW w:w="207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2FF0079D"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Gather Equipment</w:t>
            </w:r>
          </w:p>
        </w:tc>
        <w:tc>
          <w:tcPr>
            <w:tcW w:w="232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2660E415"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2</w:t>
            </w:r>
          </w:p>
        </w:tc>
        <w:tc>
          <w:tcPr>
            <w:tcW w:w="25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6E1ACF7F"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End of January 2020</w:t>
            </w:r>
          </w:p>
        </w:tc>
        <w:tc>
          <w:tcPr>
            <w:tcW w:w="24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15971B1F"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End of January 2020</w:t>
            </w:r>
          </w:p>
        </w:tc>
      </w:tr>
      <w:tr w:rsidR="00ED0515" w14:paraId="5B8D043B" w14:textId="77777777">
        <w:trPr>
          <w:trHeight w:val="315"/>
        </w:trPr>
        <w:tc>
          <w:tcPr>
            <w:tcW w:w="207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2F076212"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Assemble System Prototype</w:t>
            </w:r>
          </w:p>
        </w:tc>
        <w:tc>
          <w:tcPr>
            <w:tcW w:w="232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494A0F00"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2</w:t>
            </w:r>
          </w:p>
        </w:tc>
        <w:tc>
          <w:tcPr>
            <w:tcW w:w="25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392E5143" w14:textId="2C163423" w:rsidR="00ED0515" w:rsidRDefault="00BD573A">
            <w:pPr>
              <w:widowControl w:val="0"/>
              <w:spacing w:line="276" w:lineRule="auto"/>
              <w:jc w:val="center"/>
              <w:rPr>
                <w:rFonts w:ascii="Arial" w:eastAsia="Arial" w:hAnsi="Arial" w:cs="Arial"/>
                <w:sz w:val="20"/>
                <w:szCs w:val="20"/>
              </w:rPr>
            </w:pPr>
            <w:r>
              <w:rPr>
                <w:rFonts w:ascii="Arial" w:eastAsia="Arial" w:hAnsi="Arial" w:cs="Arial"/>
                <w:sz w:val="20"/>
                <w:szCs w:val="20"/>
              </w:rPr>
              <w:t>Mid-</w:t>
            </w:r>
            <w:r w:rsidR="00683B84">
              <w:rPr>
                <w:rFonts w:ascii="Arial" w:eastAsia="Arial" w:hAnsi="Arial" w:cs="Arial"/>
                <w:sz w:val="20"/>
                <w:szCs w:val="20"/>
              </w:rPr>
              <w:t>February</w:t>
            </w:r>
          </w:p>
        </w:tc>
        <w:tc>
          <w:tcPr>
            <w:tcW w:w="24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40F03E26"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02/12/2020</w:t>
            </w:r>
          </w:p>
        </w:tc>
      </w:tr>
      <w:tr w:rsidR="00ED0515" w14:paraId="7B8FAE81" w14:textId="77777777">
        <w:trPr>
          <w:trHeight w:val="315"/>
        </w:trPr>
        <w:tc>
          <w:tcPr>
            <w:tcW w:w="207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4BE82FC3"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Preliminary Water Testing and System Adjustment</w:t>
            </w:r>
          </w:p>
        </w:tc>
        <w:tc>
          <w:tcPr>
            <w:tcW w:w="232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257D2DFF"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3</w:t>
            </w:r>
          </w:p>
        </w:tc>
        <w:tc>
          <w:tcPr>
            <w:tcW w:w="25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4E5A6787"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End of February</w:t>
            </w:r>
          </w:p>
        </w:tc>
        <w:tc>
          <w:tcPr>
            <w:tcW w:w="24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7D42825A"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02/12/2020 - 03/11/2020</w:t>
            </w:r>
          </w:p>
        </w:tc>
      </w:tr>
      <w:tr w:rsidR="00ED0515" w14:paraId="5F3D11FC" w14:textId="77777777">
        <w:trPr>
          <w:trHeight w:val="315"/>
        </w:trPr>
        <w:tc>
          <w:tcPr>
            <w:tcW w:w="207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522675C9"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Oil Testing- Olive Oil</w:t>
            </w:r>
          </w:p>
        </w:tc>
        <w:tc>
          <w:tcPr>
            <w:tcW w:w="232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288181A7"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6-9</w:t>
            </w:r>
          </w:p>
        </w:tc>
        <w:tc>
          <w:tcPr>
            <w:tcW w:w="25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0B57B126"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End of March - Mid April</w:t>
            </w:r>
          </w:p>
        </w:tc>
        <w:tc>
          <w:tcPr>
            <w:tcW w:w="24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3E33AB3D" w14:textId="3BC63994" w:rsidR="00ED0515" w:rsidRDefault="003A2B50">
            <w:pPr>
              <w:widowControl w:val="0"/>
              <w:spacing w:line="276" w:lineRule="auto"/>
              <w:jc w:val="center"/>
              <w:rPr>
                <w:rFonts w:ascii="Arial" w:eastAsia="Arial" w:hAnsi="Arial" w:cs="Arial"/>
                <w:sz w:val="20"/>
                <w:szCs w:val="20"/>
              </w:rPr>
            </w:pPr>
            <w:r>
              <w:rPr>
                <w:rFonts w:ascii="Arial" w:eastAsia="Arial" w:hAnsi="Arial" w:cs="Arial"/>
                <w:sz w:val="20"/>
                <w:szCs w:val="20"/>
              </w:rPr>
              <w:t>04/30/2021</w:t>
            </w:r>
          </w:p>
        </w:tc>
      </w:tr>
      <w:tr w:rsidR="00ED0515" w14:paraId="0D8362C3" w14:textId="77777777">
        <w:trPr>
          <w:trHeight w:val="315"/>
        </w:trPr>
        <w:tc>
          <w:tcPr>
            <w:tcW w:w="207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44E7CDAF"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Various Oil Tests</w:t>
            </w:r>
          </w:p>
        </w:tc>
        <w:tc>
          <w:tcPr>
            <w:tcW w:w="232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0BCA83F3"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9</w:t>
            </w:r>
          </w:p>
        </w:tc>
        <w:tc>
          <w:tcPr>
            <w:tcW w:w="25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7334BECA"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Late June - Mid July</w:t>
            </w:r>
          </w:p>
        </w:tc>
        <w:tc>
          <w:tcPr>
            <w:tcW w:w="24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49885075" w14:textId="535E8E17" w:rsidR="00ED0515" w:rsidRDefault="003A2B50">
            <w:pPr>
              <w:widowControl w:val="0"/>
              <w:spacing w:line="276" w:lineRule="auto"/>
              <w:jc w:val="center"/>
              <w:rPr>
                <w:rFonts w:ascii="Arial" w:eastAsia="Arial" w:hAnsi="Arial" w:cs="Arial"/>
                <w:sz w:val="20"/>
                <w:szCs w:val="20"/>
              </w:rPr>
            </w:pPr>
            <w:r>
              <w:rPr>
                <w:rFonts w:ascii="Arial" w:eastAsia="Arial" w:hAnsi="Arial" w:cs="Arial"/>
                <w:sz w:val="20"/>
                <w:szCs w:val="20"/>
              </w:rPr>
              <w:t>06/30/2021</w:t>
            </w:r>
          </w:p>
        </w:tc>
      </w:tr>
      <w:tr w:rsidR="00ED0515" w14:paraId="24BF1403" w14:textId="77777777">
        <w:trPr>
          <w:trHeight w:val="315"/>
        </w:trPr>
        <w:tc>
          <w:tcPr>
            <w:tcW w:w="207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0470868B"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Biodiesel Tests</w:t>
            </w:r>
          </w:p>
        </w:tc>
        <w:tc>
          <w:tcPr>
            <w:tcW w:w="2321"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6BE642B5"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9</w:t>
            </w:r>
          </w:p>
        </w:tc>
        <w:tc>
          <w:tcPr>
            <w:tcW w:w="25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7B9A0D24" w14:textId="77777777"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Late September - Early October</w:t>
            </w:r>
          </w:p>
        </w:tc>
        <w:tc>
          <w:tcPr>
            <w:tcW w:w="2433" w:type="dxa"/>
            <w:tcBorders>
              <w:bottom w:val="single" w:sz="6" w:space="0" w:color="000000"/>
              <w:right w:val="single" w:sz="6" w:space="0" w:color="000000"/>
            </w:tcBorders>
            <w:shd w:val="clear" w:color="auto" w:fill="B7E1CD"/>
            <w:tcMar>
              <w:top w:w="40" w:type="dxa"/>
              <w:left w:w="40" w:type="dxa"/>
              <w:bottom w:w="40" w:type="dxa"/>
              <w:right w:w="40" w:type="dxa"/>
            </w:tcMar>
            <w:vAlign w:val="bottom"/>
          </w:tcPr>
          <w:p w14:paraId="5FF713CA" w14:textId="1F650466" w:rsidR="00ED0515" w:rsidRDefault="00683B84">
            <w:pPr>
              <w:widowControl w:val="0"/>
              <w:spacing w:line="276" w:lineRule="auto"/>
              <w:jc w:val="center"/>
              <w:rPr>
                <w:rFonts w:ascii="Arial" w:eastAsia="Arial" w:hAnsi="Arial" w:cs="Arial"/>
                <w:sz w:val="20"/>
                <w:szCs w:val="20"/>
              </w:rPr>
            </w:pPr>
            <w:r>
              <w:rPr>
                <w:rFonts w:ascii="Arial" w:eastAsia="Arial" w:hAnsi="Arial" w:cs="Arial"/>
                <w:sz w:val="20"/>
                <w:szCs w:val="20"/>
              </w:rPr>
              <w:t>TBD</w:t>
            </w:r>
            <w:r w:rsidR="00BD573A">
              <w:rPr>
                <w:rFonts w:ascii="Arial" w:eastAsia="Arial" w:hAnsi="Arial" w:cs="Arial"/>
                <w:sz w:val="20"/>
                <w:szCs w:val="20"/>
              </w:rPr>
              <w:t xml:space="preserve"> (Delayed because of COVID)</w:t>
            </w:r>
          </w:p>
        </w:tc>
      </w:tr>
    </w:tbl>
    <w:p w14:paraId="516F7295" w14:textId="77777777" w:rsidR="00ED0515" w:rsidRDefault="00ED0515"/>
    <w:p w14:paraId="3B8BA083" w14:textId="77777777" w:rsidR="00ED0515" w:rsidRDefault="00683B84">
      <w:pPr>
        <w:rPr>
          <w:b/>
        </w:rPr>
      </w:pPr>
      <w:r>
        <w:rPr>
          <w:b/>
        </w:rPr>
        <w:t>Student Involvement and Outreach to Date:</w:t>
      </w:r>
    </w:p>
    <w:p w14:paraId="76998805" w14:textId="110AED76" w:rsidR="00ED0515" w:rsidRDefault="00683B84" w:rsidP="00C33F47">
      <w:pPr>
        <w:jc w:val="both"/>
      </w:pPr>
      <w:r>
        <w:rPr>
          <w:color w:val="808080"/>
        </w:rPr>
        <w:t xml:space="preserve">The entire project is </w:t>
      </w:r>
      <w:r w:rsidR="00BD573A">
        <w:rPr>
          <w:color w:val="808080"/>
        </w:rPr>
        <w:t>student-</w:t>
      </w:r>
      <w:r>
        <w:rPr>
          <w:color w:val="808080"/>
        </w:rPr>
        <w:t>led</w:t>
      </w:r>
      <w:r w:rsidR="00BD573A">
        <w:rPr>
          <w:color w:val="808080"/>
        </w:rPr>
        <w:t xml:space="preserve"> under the supervision of Drs. Sharma</w:t>
      </w:r>
      <w:r w:rsidR="003A2B50">
        <w:rPr>
          <w:color w:val="808080"/>
        </w:rPr>
        <w:t xml:space="preserve">, Schideman, and </w:t>
      </w:r>
      <w:r w:rsidR="00BD573A">
        <w:rPr>
          <w:color w:val="808080"/>
        </w:rPr>
        <w:t>K</w:t>
      </w:r>
      <w:r w:rsidR="00BD573A" w:rsidRPr="00BD573A">
        <w:rPr>
          <w:color w:val="808080"/>
        </w:rPr>
        <w:t>ocherginsky</w:t>
      </w:r>
      <w:r w:rsidR="00BD573A">
        <w:rPr>
          <w:color w:val="808080"/>
        </w:rPr>
        <w:t>. A</w:t>
      </w:r>
      <w:r>
        <w:rPr>
          <w:color w:val="808080"/>
        </w:rPr>
        <w:t xml:space="preserve">ll tests and calculations are completed by </w:t>
      </w:r>
      <w:r w:rsidR="003A2B50">
        <w:rPr>
          <w:color w:val="808080"/>
        </w:rPr>
        <w:t xml:space="preserve">two </w:t>
      </w:r>
      <w:r>
        <w:rPr>
          <w:color w:val="808080"/>
        </w:rPr>
        <w:t>undergraduate researchers</w:t>
      </w:r>
      <w:r w:rsidR="003A2B50">
        <w:rPr>
          <w:color w:val="808080"/>
        </w:rPr>
        <w:t xml:space="preserve"> working on this project during Spring and Summer 2021</w:t>
      </w:r>
      <w:r>
        <w:rPr>
          <w:color w:val="808080"/>
        </w:rPr>
        <w:t xml:space="preserve">. As for outreach, a comprehensive technical report including all data gathered, along with extensive background and predictive calculations </w:t>
      </w:r>
      <w:r w:rsidR="003A2B50">
        <w:rPr>
          <w:color w:val="808080"/>
        </w:rPr>
        <w:t>is in process</w:t>
      </w:r>
      <w:r>
        <w:rPr>
          <w:color w:val="808080"/>
        </w:rPr>
        <w:t xml:space="preserve">. </w:t>
      </w:r>
    </w:p>
    <w:p w14:paraId="7B041E20" w14:textId="77777777" w:rsidR="00ED0515" w:rsidRDefault="00ED0515"/>
    <w:p w14:paraId="6804AAA2" w14:textId="77777777" w:rsidR="00ED0515" w:rsidRDefault="00683B84">
      <w:pPr>
        <w:rPr>
          <w:b/>
        </w:rPr>
      </w:pPr>
      <w:r>
        <w:rPr>
          <w:b/>
        </w:rPr>
        <w:t>Marketing and Promotion Efforts to Date:</w:t>
      </w:r>
    </w:p>
    <w:p w14:paraId="1612F02E" w14:textId="77777777" w:rsidR="00ED0515" w:rsidRDefault="00683B84">
      <w:r>
        <w:rPr>
          <w:color w:val="808080"/>
        </w:rPr>
        <w:t>N/A</w:t>
      </w:r>
    </w:p>
    <w:p w14:paraId="6F94DAB1" w14:textId="77777777" w:rsidR="00ED0515" w:rsidRDefault="00ED0515">
      <w:pPr>
        <w:rPr>
          <w:b/>
        </w:rPr>
      </w:pPr>
    </w:p>
    <w:p w14:paraId="3C96AB2B" w14:textId="77777777" w:rsidR="00ED0515" w:rsidRDefault="00683B84">
      <w:pPr>
        <w:rPr>
          <w:b/>
        </w:rPr>
      </w:pPr>
      <w:r>
        <w:rPr>
          <w:b/>
        </w:rPr>
        <w:t>Additional Comments:</w:t>
      </w:r>
    </w:p>
    <w:p w14:paraId="7B3155A0" w14:textId="5343D1AF" w:rsidR="00ED0515" w:rsidRDefault="00683B84">
      <w:pPr>
        <w:rPr>
          <w:color w:val="808080"/>
        </w:rPr>
      </w:pPr>
      <w:r>
        <w:rPr>
          <w:color w:val="808080"/>
        </w:rPr>
        <w:t xml:space="preserve">* Majority of testing and planned work on the system was postponed after 03/11/2020 due to </w:t>
      </w:r>
      <w:r w:rsidR="00BD573A">
        <w:rPr>
          <w:color w:val="808080"/>
        </w:rPr>
        <w:t xml:space="preserve">the </w:t>
      </w:r>
      <w:r>
        <w:rPr>
          <w:color w:val="808080"/>
        </w:rPr>
        <w:t>COVID-19 pandemic preventing work in the laboratory.</w:t>
      </w:r>
    </w:p>
    <w:p w14:paraId="2EAEE67E" w14:textId="77777777" w:rsidR="00ED0515" w:rsidRDefault="00683B84">
      <w:pPr>
        <w:rPr>
          <w:color w:val="808080"/>
        </w:rPr>
      </w:pPr>
      <w:r>
        <w:rPr>
          <w:noProof/>
        </w:rPr>
        <w:lastRenderedPageBreak/>
        <w:drawing>
          <wp:anchor distT="114300" distB="114300" distL="114300" distR="114300" simplePos="0" relativeHeight="251658240" behindDoc="0" locked="0" layoutInCell="1" hidden="0" allowOverlap="1" wp14:anchorId="63EE3242" wp14:editId="440AEE7C">
            <wp:simplePos x="0" y="0"/>
            <wp:positionH relativeFrom="column">
              <wp:posOffset>1009650</wp:posOffset>
            </wp:positionH>
            <wp:positionV relativeFrom="paragraph">
              <wp:posOffset>228005</wp:posOffset>
            </wp:positionV>
            <wp:extent cx="3462338" cy="2408133"/>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3462338" cy="2408133"/>
                    </a:xfrm>
                    <a:prstGeom prst="rect">
                      <a:avLst/>
                    </a:prstGeom>
                    <a:ln/>
                  </pic:spPr>
                </pic:pic>
              </a:graphicData>
            </a:graphic>
          </wp:anchor>
        </w:drawing>
      </w:r>
    </w:p>
    <w:p w14:paraId="06CD43EC" w14:textId="77777777" w:rsidR="00ED0515" w:rsidRDefault="00ED0515">
      <w:pPr>
        <w:rPr>
          <w:color w:val="808080"/>
        </w:rPr>
      </w:pPr>
    </w:p>
    <w:p w14:paraId="0BB3678A" w14:textId="77777777" w:rsidR="00ED0515" w:rsidRDefault="00ED0515">
      <w:pPr>
        <w:rPr>
          <w:color w:val="808080"/>
        </w:rPr>
      </w:pPr>
    </w:p>
    <w:p w14:paraId="7C97D273" w14:textId="77777777" w:rsidR="00ED0515" w:rsidRDefault="00ED0515"/>
    <w:p w14:paraId="67718441" w14:textId="77777777" w:rsidR="00ED0515" w:rsidRDefault="00ED0515"/>
    <w:p w14:paraId="08EBA2D5" w14:textId="77777777" w:rsidR="00ED0515" w:rsidRDefault="00ED0515"/>
    <w:p w14:paraId="52D28A76" w14:textId="77777777" w:rsidR="00ED0515" w:rsidRDefault="00ED0515"/>
    <w:p w14:paraId="7216BCD6" w14:textId="77777777" w:rsidR="00ED0515" w:rsidRDefault="00ED0515"/>
    <w:p w14:paraId="6D575420" w14:textId="77777777" w:rsidR="00ED0515" w:rsidRDefault="00ED0515"/>
    <w:p w14:paraId="4A434F87" w14:textId="77777777" w:rsidR="00ED0515" w:rsidRDefault="00ED0515"/>
    <w:p w14:paraId="134ECA48" w14:textId="77777777" w:rsidR="00ED0515" w:rsidRDefault="00ED0515"/>
    <w:p w14:paraId="50B2F6A2" w14:textId="77777777" w:rsidR="00ED0515" w:rsidRDefault="00ED0515"/>
    <w:p w14:paraId="7CAC93D1" w14:textId="77777777" w:rsidR="00ED0515" w:rsidRDefault="00ED0515"/>
    <w:p w14:paraId="03AFB982" w14:textId="77777777" w:rsidR="00ED0515" w:rsidRDefault="00ED0515"/>
    <w:p w14:paraId="076C5804" w14:textId="77777777" w:rsidR="00ED0515" w:rsidRDefault="00ED0515">
      <w:pPr>
        <w:jc w:val="center"/>
      </w:pPr>
    </w:p>
    <w:p w14:paraId="6279563C" w14:textId="77777777" w:rsidR="00ED0515" w:rsidRDefault="00683B84">
      <w:pPr>
        <w:jc w:val="center"/>
      </w:pPr>
      <w:r>
        <w:t xml:space="preserve">Diagram of preliminary system setup </w:t>
      </w:r>
    </w:p>
    <w:sectPr w:rsidR="00ED0515">
      <w:headerReference w:type="first" r:id="rId13"/>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rma, Brajendra - ARS" w:date="2021-09-03T15:47:00Z" w:initials="SBA">
    <w:p w14:paraId="068E06B7" w14:textId="3B5944FF" w:rsidR="003A2B50" w:rsidRDefault="003A2B50">
      <w:pPr>
        <w:pStyle w:val="CommentText"/>
      </w:pPr>
      <w:r>
        <w:rPr>
          <w:rStyle w:val="CommentReference"/>
        </w:rPr>
        <w:annotationRef/>
      </w:r>
      <w:r>
        <w:t>Lance: Please update this section by looking at the last budget statement for this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E0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C201" w16cex:dateUtc="2021-09-03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E06B7" w16cid:durableId="24DCC2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3587" w14:textId="77777777" w:rsidR="00692ABF" w:rsidRDefault="00692ABF">
      <w:r>
        <w:separator/>
      </w:r>
    </w:p>
  </w:endnote>
  <w:endnote w:type="continuationSeparator" w:id="0">
    <w:p w14:paraId="4D69C8B3" w14:textId="77777777" w:rsidR="00692ABF" w:rsidRDefault="0069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4295" w14:textId="77777777" w:rsidR="00692ABF" w:rsidRDefault="00692ABF">
      <w:r>
        <w:separator/>
      </w:r>
    </w:p>
  </w:footnote>
  <w:footnote w:type="continuationSeparator" w:id="0">
    <w:p w14:paraId="2BF01714" w14:textId="77777777" w:rsidR="00692ABF" w:rsidRDefault="0069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1438" w14:textId="77777777" w:rsidR="00ED0515" w:rsidRDefault="00683B84">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7DD9AD2A" wp14:editId="22D52D4E">
          <wp:extent cx="3537040" cy="894398"/>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8265"/>
                  <a:stretch>
                    <a:fillRect/>
                  </a:stretch>
                </pic:blipFill>
                <pic:spPr>
                  <a:xfrm>
                    <a:off x="0" y="0"/>
                    <a:ext cx="3537040" cy="894398"/>
                  </a:xfrm>
                  <a:prstGeom prst="rect">
                    <a:avLst/>
                  </a:prstGeom>
                  <a:ln/>
                </pic:spPr>
              </pic:pic>
            </a:graphicData>
          </a:graphic>
        </wp:inline>
      </w:drawing>
    </w:r>
  </w:p>
  <w:p w14:paraId="4F7F77D8" w14:textId="77777777" w:rsidR="00ED0515" w:rsidRDefault="00ED0515">
    <w:pPr>
      <w:pBdr>
        <w:top w:val="nil"/>
        <w:left w:val="nil"/>
        <w:bottom w:val="nil"/>
        <w:right w:val="nil"/>
        <w:between w:val="nil"/>
      </w:pBdr>
      <w:tabs>
        <w:tab w:val="center" w:pos="4680"/>
        <w:tab w:val="right" w:pos="9360"/>
      </w:tabs>
      <w:jc w:val="center"/>
      <w:rPr>
        <w:color w:val="000000"/>
      </w:rPr>
    </w:pPr>
  </w:p>
  <w:p w14:paraId="68256897" w14:textId="77777777" w:rsidR="00ED0515" w:rsidRDefault="00683B84">
    <w:pPr>
      <w:pBdr>
        <w:top w:val="nil"/>
        <w:left w:val="nil"/>
        <w:bottom w:val="nil"/>
        <w:right w:val="nil"/>
        <w:between w:val="nil"/>
      </w:pBdr>
      <w:tabs>
        <w:tab w:val="center" w:pos="4680"/>
        <w:tab w:val="right" w:pos="9360"/>
      </w:tabs>
      <w:jc w:val="center"/>
      <w:rPr>
        <w:color w:val="F79646"/>
        <w:sz w:val="40"/>
        <w:szCs w:val="40"/>
      </w:rPr>
    </w:pPr>
    <w:r>
      <w:rPr>
        <w:color w:val="F79646"/>
        <w:sz w:val="40"/>
        <w:szCs w:val="40"/>
      </w:rPr>
      <w:t>Semesterly Report</w:t>
    </w:r>
  </w:p>
  <w:p w14:paraId="7E2A61DC" w14:textId="77777777" w:rsidR="00ED0515" w:rsidRDefault="00ED0515">
    <w:pPr>
      <w:pBdr>
        <w:top w:val="nil"/>
        <w:left w:val="nil"/>
        <w:bottom w:val="nil"/>
        <w:right w:val="nil"/>
        <w:between w:val="nil"/>
      </w:pBdr>
      <w:tabs>
        <w:tab w:val="center" w:pos="4680"/>
        <w:tab w:val="right" w:pos="9360"/>
      </w:tabs>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ma, Brajendra - ARS">
    <w15:presenceInfo w15:providerId="AD" w15:userId="S::Brajendra.Sharma@usda.gov::b065281d-bb3c-4d4d-b73a-7de03165d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sTQ1sDA1N7c0NzdX0lEKTi0uzszPAykwrgUAgZth6ywAAAA="/>
  </w:docVars>
  <w:rsids>
    <w:rsidRoot w:val="00ED0515"/>
    <w:rsid w:val="001B73BA"/>
    <w:rsid w:val="001B7536"/>
    <w:rsid w:val="002A4496"/>
    <w:rsid w:val="00384EAA"/>
    <w:rsid w:val="003A2B50"/>
    <w:rsid w:val="003F4A33"/>
    <w:rsid w:val="00683B84"/>
    <w:rsid w:val="00692ABF"/>
    <w:rsid w:val="007072C9"/>
    <w:rsid w:val="00707F04"/>
    <w:rsid w:val="00A64C2C"/>
    <w:rsid w:val="00AF02F0"/>
    <w:rsid w:val="00BD573A"/>
    <w:rsid w:val="00BE5C23"/>
    <w:rsid w:val="00C33F47"/>
    <w:rsid w:val="00CC4C53"/>
    <w:rsid w:val="00E17F4C"/>
    <w:rsid w:val="00E77B32"/>
    <w:rsid w:val="00ED0515"/>
    <w:rsid w:val="00EF077E"/>
    <w:rsid w:val="00FC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FA7D"/>
  <w15:docId w15:val="{3023ADB1-70F9-4E0A-9387-EFCA69A3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80"/>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A2B50"/>
    <w:rPr>
      <w:sz w:val="16"/>
      <w:szCs w:val="16"/>
    </w:rPr>
  </w:style>
  <w:style w:type="paragraph" w:styleId="CommentText">
    <w:name w:val="annotation text"/>
    <w:basedOn w:val="Normal"/>
    <w:link w:val="CommentTextChar"/>
    <w:uiPriority w:val="99"/>
    <w:semiHidden/>
    <w:unhideWhenUsed/>
    <w:rsid w:val="003A2B50"/>
    <w:rPr>
      <w:sz w:val="20"/>
      <w:szCs w:val="20"/>
    </w:rPr>
  </w:style>
  <w:style w:type="character" w:customStyle="1" w:styleId="CommentTextChar">
    <w:name w:val="Comment Text Char"/>
    <w:basedOn w:val="DefaultParagraphFont"/>
    <w:link w:val="CommentText"/>
    <w:uiPriority w:val="99"/>
    <w:semiHidden/>
    <w:rsid w:val="003A2B50"/>
    <w:rPr>
      <w:sz w:val="20"/>
      <w:szCs w:val="20"/>
    </w:rPr>
  </w:style>
  <w:style w:type="paragraph" w:styleId="CommentSubject">
    <w:name w:val="annotation subject"/>
    <w:basedOn w:val="CommentText"/>
    <w:next w:val="CommentText"/>
    <w:link w:val="CommentSubjectChar"/>
    <w:uiPriority w:val="99"/>
    <w:semiHidden/>
    <w:unhideWhenUsed/>
    <w:rsid w:val="003A2B50"/>
    <w:rPr>
      <w:b/>
      <w:bCs/>
    </w:rPr>
  </w:style>
  <w:style w:type="character" w:customStyle="1" w:styleId="CommentSubjectChar">
    <w:name w:val="Comment Subject Char"/>
    <w:basedOn w:val="CommentTextChar"/>
    <w:link w:val="CommentSubject"/>
    <w:uiPriority w:val="99"/>
    <w:semiHidden/>
    <w:rsid w:val="003A2B50"/>
    <w:rPr>
      <w:b/>
      <w:bCs/>
      <w:sz w:val="20"/>
      <w:szCs w:val="20"/>
    </w:rPr>
  </w:style>
  <w:style w:type="paragraph" w:styleId="Revision">
    <w:name w:val="Revision"/>
    <w:hidden/>
    <w:uiPriority w:val="99"/>
    <w:semiHidden/>
    <w:rsid w:val="00AF0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image" Target="media/image1.jp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V3ASqKBohJ6rQN6lZiF8IsK5w==">AMUW2mU29OYARe9jjuIaCrNN4udIHGJOwcbdsTFep0QRu2CzVtqMbYcwyLQ3JFreLLlL0guVhWFbH3M7/jOvPpDBYmnT+wdKn0G29kto5pAmUq0fEuJXAm0NsOThIvfhD7ugl897gGM7</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AF15C5-329E-4558-9481-0914B57900A0}"/>
</file>

<file path=customXml/itemProps3.xml><?xml version="1.0" encoding="utf-8"?>
<ds:datastoreItem xmlns:ds="http://schemas.openxmlformats.org/officeDocument/2006/customXml" ds:itemID="{B44C5C08-826F-4D5B-BB31-8E03EFD1CCD2}"/>
</file>

<file path=customXml/itemProps4.xml><?xml version="1.0" encoding="utf-8"?>
<ds:datastoreItem xmlns:ds="http://schemas.openxmlformats.org/officeDocument/2006/customXml" ds:itemID="{1A9B052B-08AB-4F25-935E-203071618903}"/>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Sharma, Brajendra - REE-ARS</cp:lastModifiedBy>
  <cp:revision>2</cp:revision>
  <dcterms:created xsi:type="dcterms:W3CDTF">2023-07-06T21:32:00Z</dcterms:created>
  <dcterms:modified xsi:type="dcterms:W3CDTF">2023-07-06T21:32:00Z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