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066C647" w:rsidR="00CE3A43" w:rsidRDefault="00DC7C80" w:rsidP="00CE3A43">
      <w:r w:rsidRPr="00DC7C80">
        <w:rPr>
          <w:b/>
        </w:rPr>
        <w:t>Project Name:</w:t>
      </w:r>
      <w:r>
        <w:t xml:space="preserve"> </w:t>
      </w:r>
      <w:sdt>
        <w:sdtPr>
          <w:id w:val="1458991789"/>
          <w:placeholder>
            <w:docPart w:val="818997D90F674B7F9ED88DADD628D049"/>
          </w:placeholder>
        </w:sdtPr>
        <w:sdtEndPr/>
        <w:sdtContent>
          <w:r w:rsidR="001B2768">
            <w:rPr>
              <w:rFonts w:ascii="Garamond" w:hAnsi="Garamond"/>
              <w:b/>
              <w:bCs/>
            </w:rPr>
            <w:t xml:space="preserve">Resuscitating Soil for Sustainable Futures </w:t>
          </w:r>
          <w:r w:rsidR="001B2768">
            <w:rPr>
              <w:rFonts w:ascii="Garamond" w:hAnsi="Garamond"/>
              <w:b/>
              <w:bCs/>
            </w:rPr>
            <w:t xml:space="preserve"> </w:t>
          </w:r>
        </w:sdtContent>
      </w:sdt>
    </w:p>
    <w:p w14:paraId="1ECC2430" w14:textId="77777777" w:rsidR="00CE3A43" w:rsidRPr="00CE3A43" w:rsidRDefault="00CE3A43" w:rsidP="00CE3A43"/>
    <w:p w14:paraId="18951730" w14:textId="1AE8E759" w:rsidR="00CE3A43" w:rsidRDefault="00CE3A43" w:rsidP="00CE3A43">
      <w:r>
        <w:rPr>
          <w:b/>
        </w:rPr>
        <w:t>Date of Report Submission:</w:t>
      </w:r>
      <w:r>
        <w:t xml:space="preserve"> </w:t>
      </w:r>
      <w:sdt>
        <w:sdtPr>
          <w:id w:val="-1136871975"/>
          <w:placeholder>
            <w:docPart w:val="CD9E886B789D4B8B92AA4ADFF61CEE6A"/>
          </w:placeholder>
          <w:date w:fullDate="2022-05-09T00:00:00Z">
            <w:dateFormat w:val="M/d/yyyy"/>
            <w:lid w:val="en-US"/>
            <w:storeMappedDataAs w:val="dateTime"/>
            <w:calendar w:val="gregorian"/>
          </w:date>
        </w:sdtPr>
        <w:sdtEndPr/>
        <w:sdtContent>
          <w:r w:rsidR="001B2768">
            <w:t>5/9/2022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rPr>
          <w:rFonts w:asciiTheme="minorHAnsi" w:eastAsiaTheme="minorEastAsia" w:hAnsiTheme="minorHAnsi"/>
          <w:lang w:eastAsia="en-US"/>
        </w:rPr>
      </w:sdtEndPr>
      <w:sdtContent>
        <w:p w14:paraId="683DD694" w14:textId="77777777" w:rsidR="001B2768" w:rsidRDefault="001B2768" w:rsidP="001B2768">
          <w:pPr>
            <w:pStyle w:val="NormalWeb"/>
            <w:shd w:val="clear" w:color="auto" w:fill="FFFFFF"/>
          </w:pPr>
          <w:r>
            <w:rPr>
              <w:rFonts w:ascii="Garamond" w:hAnsi="Garamond"/>
            </w:rPr>
            <w:t xml:space="preserve">This project proposes to develop a metric for monitoring and improving soil health with citizen science. The goal is to train students and members of the community to determine and introduce appropriate mycorrhizal fungi, </w:t>
          </w:r>
          <w:proofErr w:type="gramStart"/>
          <w:r>
            <w:rPr>
              <w:rFonts w:ascii="Garamond" w:hAnsi="Garamond"/>
            </w:rPr>
            <w:t>pollinators</w:t>
          </w:r>
          <w:proofErr w:type="gramEnd"/>
          <w:r>
            <w:rPr>
              <w:rFonts w:ascii="Garamond" w:hAnsi="Garamond"/>
            </w:rPr>
            <w:t xml:space="preserve"> and beneficial insects into CU by testing soil and evaluating its health. This project will develop an educational program in conjunction with community partners to turn soil metrics and knowledge into concrete actions: increasing pollinator-friendly areas, introducing pollinators and insects, and expanding use of cover crops. This will address </w:t>
          </w:r>
          <w:proofErr w:type="spellStart"/>
          <w:r>
            <w:rPr>
              <w:rFonts w:ascii="Garamond" w:hAnsi="Garamond"/>
            </w:rPr>
            <w:t>iCAP</w:t>
          </w:r>
          <w:proofErr w:type="spellEnd"/>
          <w:r>
            <w:rPr>
              <w:rFonts w:ascii="Garamond" w:hAnsi="Garamond"/>
            </w:rPr>
            <w:t xml:space="preserve"> objectives 4.2.2, 4.3, and 4.4 directly, and strongly benefit the campus community. </w:t>
          </w:r>
        </w:p>
        <w:p w14:paraId="08D97A17" w14:textId="275DDFD5" w:rsidR="005328A2" w:rsidRDefault="00640E5B"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9CCC61D" w:rsidR="005328A2" w:rsidRDefault="00CB0B46" w:rsidP="005328A2">
          <w:r>
            <w:t>Waypoint Analytical Soil Sample Analysis: $1,315</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70524D72" w:rsidR="005328A2" w:rsidRPr="005328A2" w:rsidRDefault="00640E5B" w:rsidP="005328A2">
      <w:sdt>
        <w:sdtPr>
          <w:id w:val="-974516443"/>
          <w:placeholder>
            <w:docPart w:val="451DECD8A0BB45F99E68A96D384E481B"/>
          </w:placeholder>
        </w:sdtPr>
        <w:sdtEndPr/>
        <w:sdtContent>
          <w:r w:rsidR="00CB0B46">
            <w:t xml:space="preserve">We have outreached with about 12 local community gardens and farms on UIUC campus and neighboring. We have met with many leaders of these gardens, begun an outreach program with the help of UIUC undergraduate volunteers and social work students, performed one day of soil testing, and conducted soil analysis to share with partners for this year’s season.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4479090" w:rsidR="005328A2" w:rsidRDefault="00CB0B46" w:rsidP="005328A2">
          <w:r>
            <w:t xml:space="preserve">Undergraduate students have helped design which community gardens and farms to perform outreach with, which to test soil with, come up with a communication plan, and talked with leaders of these gardens and farms.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AC6F513" w:rsidR="00F0350A" w:rsidRDefault="00CB0B46" w:rsidP="00F0350A">
          <w:r>
            <w:t>Outreach to local gardens and farms by email, shared information about the project by word of mouth in various settings.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617FE117" w:rsidR="00F0350A" w:rsidRPr="005328A2" w:rsidRDefault="00CB0B46" w:rsidP="00CB0B46">
          <w:r>
            <w:t>NA. Thank you!</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9D68" w14:textId="77777777" w:rsidR="00640E5B" w:rsidRDefault="00640E5B" w:rsidP="00DC7C80">
      <w:r>
        <w:separator/>
      </w:r>
    </w:p>
  </w:endnote>
  <w:endnote w:type="continuationSeparator" w:id="0">
    <w:p w14:paraId="0CDE45C5" w14:textId="77777777" w:rsidR="00640E5B" w:rsidRDefault="00640E5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B800" w14:textId="77777777" w:rsidR="00640E5B" w:rsidRDefault="00640E5B" w:rsidP="00DC7C80">
      <w:r>
        <w:separator/>
      </w:r>
    </w:p>
  </w:footnote>
  <w:footnote w:type="continuationSeparator" w:id="0">
    <w:p w14:paraId="6D7AF663" w14:textId="77777777" w:rsidR="00640E5B" w:rsidRDefault="00640E5B"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B2768"/>
    <w:rsid w:val="004B1A52"/>
    <w:rsid w:val="005328A2"/>
    <w:rsid w:val="00640E5B"/>
    <w:rsid w:val="006B7FAE"/>
    <w:rsid w:val="006D1C9A"/>
    <w:rsid w:val="007E0CAB"/>
    <w:rsid w:val="008A02AC"/>
    <w:rsid w:val="008A727D"/>
    <w:rsid w:val="008F1DCB"/>
    <w:rsid w:val="00A644B8"/>
    <w:rsid w:val="00B31DBF"/>
    <w:rsid w:val="00C50CC6"/>
    <w:rsid w:val="00CB0B4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2768"/>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1943">
      <w:bodyDiv w:val="1"/>
      <w:marLeft w:val="0"/>
      <w:marRight w:val="0"/>
      <w:marTop w:val="0"/>
      <w:marBottom w:val="0"/>
      <w:divBdr>
        <w:top w:val="none" w:sz="0" w:space="0" w:color="auto"/>
        <w:left w:val="none" w:sz="0" w:space="0" w:color="auto"/>
        <w:bottom w:val="none" w:sz="0" w:space="0" w:color="auto"/>
        <w:right w:val="none" w:sz="0" w:space="0" w:color="auto"/>
      </w:divBdr>
      <w:divsChild>
        <w:div w:id="1487628139">
          <w:marLeft w:val="0"/>
          <w:marRight w:val="0"/>
          <w:marTop w:val="0"/>
          <w:marBottom w:val="0"/>
          <w:divBdr>
            <w:top w:val="none" w:sz="0" w:space="0" w:color="auto"/>
            <w:left w:val="none" w:sz="0" w:space="0" w:color="auto"/>
            <w:bottom w:val="none" w:sz="0" w:space="0" w:color="auto"/>
            <w:right w:val="none" w:sz="0" w:space="0" w:color="auto"/>
          </w:divBdr>
          <w:divsChild>
            <w:div w:id="948463876">
              <w:marLeft w:val="0"/>
              <w:marRight w:val="0"/>
              <w:marTop w:val="0"/>
              <w:marBottom w:val="0"/>
              <w:divBdr>
                <w:top w:val="none" w:sz="0" w:space="0" w:color="auto"/>
                <w:left w:val="none" w:sz="0" w:space="0" w:color="auto"/>
                <w:bottom w:val="none" w:sz="0" w:space="0" w:color="auto"/>
                <w:right w:val="none" w:sz="0" w:space="0" w:color="auto"/>
              </w:divBdr>
              <w:divsChild>
                <w:div w:id="1258439696">
                  <w:marLeft w:val="0"/>
                  <w:marRight w:val="0"/>
                  <w:marTop w:val="0"/>
                  <w:marBottom w:val="0"/>
                  <w:divBdr>
                    <w:top w:val="none" w:sz="0" w:space="0" w:color="auto"/>
                    <w:left w:val="none" w:sz="0" w:space="0" w:color="auto"/>
                    <w:bottom w:val="none" w:sz="0" w:space="0" w:color="auto"/>
                    <w:right w:val="none" w:sz="0" w:space="0" w:color="auto"/>
                  </w:divBdr>
                  <w:divsChild>
                    <w:div w:id="1550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0651">
      <w:bodyDiv w:val="1"/>
      <w:marLeft w:val="0"/>
      <w:marRight w:val="0"/>
      <w:marTop w:val="0"/>
      <w:marBottom w:val="0"/>
      <w:divBdr>
        <w:top w:val="none" w:sz="0" w:space="0" w:color="auto"/>
        <w:left w:val="none" w:sz="0" w:space="0" w:color="auto"/>
        <w:bottom w:val="none" w:sz="0" w:space="0" w:color="auto"/>
        <w:right w:val="none" w:sz="0" w:space="0" w:color="auto"/>
      </w:divBdr>
      <w:divsChild>
        <w:div w:id="186063930">
          <w:marLeft w:val="0"/>
          <w:marRight w:val="0"/>
          <w:marTop w:val="0"/>
          <w:marBottom w:val="0"/>
          <w:divBdr>
            <w:top w:val="none" w:sz="0" w:space="0" w:color="auto"/>
            <w:left w:val="none" w:sz="0" w:space="0" w:color="auto"/>
            <w:bottom w:val="none" w:sz="0" w:space="0" w:color="auto"/>
            <w:right w:val="none" w:sz="0" w:space="0" w:color="auto"/>
          </w:divBdr>
          <w:divsChild>
            <w:div w:id="1301810227">
              <w:marLeft w:val="0"/>
              <w:marRight w:val="0"/>
              <w:marTop w:val="0"/>
              <w:marBottom w:val="0"/>
              <w:divBdr>
                <w:top w:val="none" w:sz="0" w:space="0" w:color="auto"/>
                <w:left w:val="none" w:sz="0" w:space="0" w:color="auto"/>
                <w:bottom w:val="none" w:sz="0" w:space="0" w:color="auto"/>
                <w:right w:val="none" w:sz="0" w:space="0" w:color="auto"/>
              </w:divBdr>
              <w:divsChild>
                <w:div w:id="488640011">
                  <w:marLeft w:val="0"/>
                  <w:marRight w:val="0"/>
                  <w:marTop w:val="0"/>
                  <w:marBottom w:val="0"/>
                  <w:divBdr>
                    <w:top w:val="none" w:sz="0" w:space="0" w:color="auto"/>
                    <w:left w:val="none" w:sz="0" w:space="0" w:color="auto"/>
                    <w:bottom w:val="none" w:sz="0" w:space="0" w:color="auto"/>
                    <w:right w:val="none" w:sz="0" w:space="0" w:color="auto"/>
                  </w:divBdr>
                  <w:divsChild>
                    <w:div w:id="2132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66E35"/>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610E7B-49D7-4275-A63A-966FA2FD3F82}"/>
</file>

<file path=customXml/itemProps2.xml><?xml version="1.0" encoding="utf-8"?>
<ds:datastoreItem xmlns:ds="http://schemas.openxmlformats.org/officeDocument/2006/customXml" ds:itemID="{89016BCB-53B9-42C3-BF30-BA67B9D34CE8}"/>
</file>

<file path=customXml/itemProps3.xml><?xml version="1.0" encoding="utf-8"?>
<ds:datastoreItem xmlns:ds="http://schemas.openxmlformats.org/officeDocument/2006/customXml" ds:itemID="{A5C64C47-66BE-4288-B9DA-38806FF3411A}"/>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Wong, Adrian Tai</cp:lastModifiedBy>
  <cp:revision>2</cp:revision>
  <dcterms:created xsi:type="dcterms:W3CDTF">2022-05-09T21:08:00Z</dcterms:created>
  <dcterms:modified xsi:type="dcterms:W3CDTF">2022-05-09T21:08:00Z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