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w:t>
      </w:r>
      <w:r w:rsidR="00F06EC8" w:rsidRPr="00DC7C80">
        <w:rPr>
          <w:i/>
        </w:rPr>
        <w:t>Kentfield</w:t>
      </w:r>
      <w:r w:rsidRPr="00DC7C80">
        <w:rPr>
          <w:i/>
        </w:rPr>
        <w:t xml:space="preserve">,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1949B0506CE44948899DA08170352473"/>
          </w:placeholder>
        </w:sdtPr>
        <w:sdtEndPr/>
        <w:sdtContent>
          <w:r w:rsidR="007F5C07">
            <w:t>Krannert Center for the Performing Arts (KCPA) Lobby Lighting Upgrade</w:t>
          </w:r>
        </w:sdtContent>
      </w:sdt>
    </w:p>
    <w:p w:rsidR="00DC7C80" w:rsidRDefault="00DC7C80" w:rsidP="00DC7C80">
      <w:r w:rsidRPr="00DC7C80">
        <w:rPr>
          <w:b/>
        </w:rPr>
        <w:t>Total Amount Requested from SSC:</w:t>
      </w:r>
      <w:r>
        <w:t xml:space="preserve"> </w:t>
      </w:r>
      <w:sdt>
        <w:sdtPr>
          <w:id w:val="-2125832851"/>
          <w:placeholder>
            <w:docPart w:val="C07DB22F631D4FA692369496B6AF04A3"/>
          </w:placeholder>
        </w:sdtPr>
        <w:sdtEndPr/>
        <w:sdtContent>
          <w:r w:rsidR="007F5C07">
            <w:t>$150,000</w:t>
          </w:r>
          <w:r w:rsidR="00C578D5">
            <w:t xml:space="preserve"> </w:t>
          </w:r>
          <w:sdt>
            <w:sdtPr>
              <w:id w:val="2078166831"/>
              <w:placeholder>
                <w:docPart w:val="6581037EEBFD487C86F2297A573E516B"/>
              </w:placeholder>
            </w:sdtPr>
            <w:sdtEndPr/>
            <w:sdtContent>
              <w:r w:rsidR="00C578D5">
                <w:t>(</w:t>
              </w:r>
              <w:r w:rsidR="00C556BA">
                <w:t>We believe this amount to be adequate for the project, but we have investigated other sources, if supplemental funds are needed.</w:t>
              </w:r>
              <w:r w:rsidR="00C578D5">
                <w:t xml:space="preserve"> </w:t>
              </w:r>
              <w:r w:rsidR="00C556BA">
                <w:t>One source of potential supplemental funds is the</w:t>
              </w:r>
              <w:r w:rsidR="00C578D5">
                <w:t xml:space="preserve"> element of F&amp;S that administers DCEO funds </w:t>
              </w:r>
              <w:r w:rsidR="00C556BA">
                <w:t xml:space="preserve">with which we have met, and it </w:t>
              </w:r>
              <w:r w:rsidR="00C578D5">
                <w:t xml:space="preserve">has agreed to review the project and will seek supporting information for the projected energy savings to </w:t>
              </w:r>
              <w:r w:rsidR="007B1B23">
                <w:t xml:space="preserve">allow it to </w:t>
              </w:r>
              <w:r w:rsidR="00C578D5">
                <w:t xml:space="preserve">provide the additional necessary funding. The Revolving Loan Fund Committee has expressed interest in providing the supplemental funding. Application to the </w:t>
              </w:r>
              <w:r w:rsidR="007B1B23">
                <w:t>RL</w:t>
              </w:r>
              <w:r w:rsidR="00C578D5">
                <w:t>F will be made upon award of</w:t>
              </w:r>
              <w:r w:rsidR="00C556BA">
                <w:t xml:space="preserve"> the requested amount from SSC.</w:t>
              </w:r>
            </w:sdtContent>
          </w:sdt>
        </w:sdtContent>
      </w:sdt>
    </w:p>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7F5C07">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C101BD2E19614961B6BFDDEFD776527D"/>
          </w:placeholder>
          <w:text/>
        </w:sdtPr>
        <w:sdtEndPr/>
        <w:sdtContent>
          <w:r w:rsidR="007F5C07">
            <w:t>Gaines Hall</w:t>
          </w:r>
        </w:sdtContent>
      </w:sdt>
      <w:r>
        <w:tab/>
      </w:r>
    </w:p>
    <w:p w:rsidR="005328A2" w:rsidRDefault="005328A2" w:rsidP="00DC7C80">
      <w:r>
        <w:t xml:space="preserve">Unit/Department: </w:t>
      </w:r>
      <w:r>
        <w:tab/>
      </w:r>
      <w:sdt>
        <w:sdtPr>
          <w:id w:val="-23410409"/>
          <w:placeholder>
            <w:docPart w:val="ABB1CA5A0B52428BA628D5B79718D01E"/>
          </w:placeholder>
          <w:text/>
        </w:sdtPr>
        <w:sdtEndPr/>
        <w:sdtContent>
          <w:r w:rsidR="007F5C07">
            <w:t>FAA/KCPA</w:t>
          </w:r>
        </w:sdtContent>
      </w:sdt>
    </w:p>
    <w:p w:rsidR="005328A2" w:rsidRDefault="005328A2" w:rsidP="00DC7C80">
      <w:r>
        <w:t>Email Address:</w:t>
      </w:r>
      <w:r>
        <w:tab/>
        <w:t xml:space="preserve"> </w:t>
      </w:r>
      <w:r>
        <w:tab/>
      </w:r>
      <w:sdt>
        <w:sdtPr>
          <w:id w:val="-1164936359"/>
          <w:placeholder>
            <w:docPart w:val="E9AEC8ED05DA4C2F96592E29F46BAFA0"/>
          </w:placeholder>
          <w:text/>
        </w:sdtPr>
        <w:sdtEndPr/>
        <w:sdtContent>
          <w:r w:rsidR="005272E8">
            <w:t>gbhall@illinois.edu</w:t>
          </w:r>
        </w:sdtContent>
      </w:sdt>
    </w:p>
    <w:p w:rsidR="005328A2" w:rsidRDefault="005328A2" w:rsidP="00DC7C80">
      <w:r>
        <w:t xml:space="preserve">Phone Number: </w:t>
      </w:r>
      <w:r>
        <w:tab/>
      </w:r>
      <w:sdt>
        <w:sdtPr>
          <w:id w:val="1946800381"/>
          <w:placeholder>
            <w:docPart w:val="7234F29EC1524FEA8D9CA0318A13D80D"/>
          </w:placeholder>
          <w:text/>
        </w:sdtPr>
        <w:sdtEndPr/>
        <w:sdtContent>
          <w:r w:rsidR="005272E8">
            <w:t>630-235-4950</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5878E06156434509AC4F5897D06BEB65"/>
          </w:placeholder>
          <w:text/>
        </w:sdtPr>
        <w:sdtEndPr/>
        <w:sdtContent>
          <w:r w:rsidR="00EC757C">
            <w:t>Cynthia Cae Howard</w:t>
          </w:r>
        </w:sdtContent>
      </w:sdt>
      <w:r>
        <w:tab/>
      </w:r>
    </w:p>
    <w:p w:rsidR="00E63196" w:rsidRDefault="00E63196" w:rsidP="00E63196">
      <w:r>
        <w:t xml:space="preserve">Unit/Department: </w:t>
      </w:r>
      <w:r>
        <w:tab/>
      </w:r>
      <w:sdt>
        <w:sdtPr>
          <w:id w:val="1907340094"/>
          <w:placeholder>
            <w:docPart w:val="F3C92D66D9784BE7AA8BCF5B38B2A02E"/>
          </w:placeholder>
          <w:text/>
        </w:sdtPr>
        <w:sdtEndPr/>
        <w:sdtContent>
          <w:r w:rsidR="00F26447">
            <w:t>KCPA</w:t>
          </w:r>
        </w:sdtContent>
      </w:sdt>
    </w:p>
    <w:p w:rsidR="00E63196" w:rsidRDefault="00E63196" w:rsidP="00E63196">
      <w:r>
        <w:t>Email Address:</w:t>
      </w:r>
      <w:r>
        <w:tab/>
        <w:t xml:space="preserve"> </w:t>
      </w:r>
      <w:r>
        <w:tab/>
      </w:r>
      <w:sdt>
        <w:sdtPr>
          <w:id w:val="-1465573181"/>
          <w:placeholder>
            <w:docPart w:val="9B4C9E0C487D444BBBE8B3479B677F03"/>
          </w:placeholder>
          <w:text/>
        </w:sdtPr>
        <w:sdtEndPr/>
        <w:sdtContent>
          <w:r w:rsidR="00F26447">
            <w:t>choward1@illinois.edu</w:t>
          </w:r>
        </w:sdtContent>
      </w:sdt>
    </w:p>
    <w:p w:rsidR="00E63196" w:rsidRDefault="00E63196" w:rsidP="00E63196">
      <w:r>
        <w:t xml:space="preserve">Phone Number: </w:t>
      </w:r>
      <w:r>
        <w:tab/>
      </w:r>
      <w:sdt>
        <w:sdtPr>
          <w:id w:val="608088343"/>
          <w:placeholder>
            <w:docPart w:val="BA36626B78F046F8B56CB6BD9F2D0F6D"/>
          </w:placeholder>
          <w:text/>
        </w:sdtPr>
        <w:sdtEndPr/>
        <w:sdtContent>
          <w:r w:rsidR="00F26447">
            <w:t>217-333-9722</w:t>
          </w:r>
        </w:sdtContent>
      </w:sdt>
    </w:p>
    <w:p w:rsidR="00E63196" w:rsidRDefault="00E63196" w:rsidP="00DC7C80">
      <w:r>
        <w:t xml:space="preserve">Organization Code: </w:t>
      </w:r>
      <w:r>
        <w:tab/>
      </w:r>
      <w:sdt>
        <w:sdtPr>
          <w:id w:val="-647743699"/>
          <w:placeholder>
            <w:docPart w:val="6736732D78CF45B6BB5325E8A332333A"/>
          </w:placeholder>
          <w:text/>
        </w:sdtPr>
        <w:sdtEndPr/>
        <w:sdtContent>
          <w:r w:rsidR="006B4D21">
            <w:t>262001</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8D36500B0EEC431288CF09BF37CCC89D"/>
          </w:placeholder>
          <w:text/>
        </w:sdtPr>
        <w:sdtEndPr/>
        <w:sdtContent>
          <w:r w:rsidR="00F26447">
            <w:t>N/A</w:t>
          </w:r>
        </w:sdtContent>
      </w:sdt>
      <w:r>
        <w:tab/>
      </w:r>
    </w:p>
    <w:p w:rsidR="002503FC" w:rsidRDefault="002503FC" w:rsidP="002503FC">
      <w:r>
        <w:t>Email Address:</w:t>
      </w:r>
      <w:r>
        <w:tab/>
        <w:t xml:space="preserve"> </w:t>
      </w:r>
      <w:r>
        <w:tab/>
      </w:r>
      <w:sdt>
        <w:sdtPr>
          <w:id w:val="727273900"/>
          <w:placeholder>
            <w:docPart w:val="06C7022DB186459B995BBEE78E39724A"/>
          </w:placeholder>
          <w:text/>
        </w:sdtPr>
        <w:sdtEndPr/>
        <w:sdtContent>
          <w:r w:rsidR="00F26447">
            <w:t>N/A</w:t>
          </w:r>
        </w:sdtContent>
      </w:sdt>
    </w:p>
    <w:p w:rsidR="002503FC" w:rsidRDefault="002503FC" w:rsidP="00DC7C80"/>
    <w:p w:rsidR="005328A2" w:rsidRPr="005328A2" w:rsidRDefault="002503FC" w:rsidP="005328A2">
      <w:pPr>
        <w:jc w:val="center"/>
        <w:rPr>
          <w:b/>
        </w:rPr>
      </w:pPr>
      <w:r>
        <w:rPr>
          <w:b/>
        </w:rPr>
        <w:lastRenderedPageBreak/>
        <w:t xml:space="preserve">Primary </w:t>
      </w:r>
      <w:r w:rsidR="005328A2" w:rsidRPr="005328A2">
        <w:rPr>
          <w:b/>
        </w:rPr>
        <w:t>Project Team</w:t>
      </w:r>
    </w:p>
    <w:tbl>
      <w:tblPr>
        <w:tblStyle w:val="TableGrid"/>
        <w:tblW w:w="0" w:type="auto"/>
        <w:tblLook w:val="04A0" w:firstRow="1" w:lastRow="0" w:firstColumn="1" w:lastColumn="0" w:noHBand="0" w:noVBand="1"/>
      </w:tblPr>
      <w:tblGrid>
        <w:gridCol w:w="3124"/>
        <w:gridCol w:w="3161"/>
        <w:gridCol w:w="3291"/>
      </w:tblGrid>
      <w:tr w:rsidR="009E49E7"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9E49E7" w:rsidTr="005328A2">
        <w:sdt>
          <w:sdtPr>
            <w:id w:val="1021518344"/>
            <w:placeholder>
              <w:docPart w:val="634CFB40F9BB457F97C57DF33C441F8B"/>
            </w:placeholder>
            <w:text/>
          </w:sdtPr>
          <w:sdtEndPr/>
          <w:sdtContent>
            <w:tc>
              <w:tcPr>
                <w:tcW w:w="3432" w:type="dxa"/>
              </w:tcPr>
              <w:p w:rsidR="005328A2" w:rsidRDefault="00F26447" w:rsidP="00F26447">
                <w:r>
                  <w:t>Gaines Hall</w:t>
                </w:r>
              </w:p>
            </w:tc>
          </w:sdtContent>
        </w:sdt>
        <w:sdt>
          <w:sdtPr>
            <w:id w:val="386379492"/>
            <w:placeholder>
              <w:docPart w:val="E8569C11BEA644728F049E430AEA0EAE"/>
            </w:placeholder>
            <w:text/>
          </w:sdtPr>
          <w:sdtEndPr/>
          <w:sdtContent>
            <w:tc>
              <w:tcPr>
                <w:tcW w:w="3432" w:type="dxa"/>
              </w:tcPr>
              <w:p w:rsidR="005328A2" w:rsidRDefault="00F26447" w:rsidP="00F26447">
                <w:r>
                  <w:t>FAA</w:t>
                </w:r>
              </w:p>
            </w:tc>
          </w:sdtContent>
        </w:sdt>
        <w:sdt>
          <w:sdtPr>
            <w:id w:val="736745670"/>
            <w:placeholder>
              <w:docPart w:val="27EF1CA4DAE0479ABD9F65ABF6A5EDE8"/>
            </w:placeholder>
            <w:text/>
          </w:sdtPr>
          <w:sdtEndPr/>
          <w:sdtContent>
            <w:tc>
              <w:tcPr>
                <w:tcW w:w="3432" w:type="dxa"/>
              </w:tcPr>
              <w:p w:rsidR="005328A2" w:rsidRDefault="00F26447" w:rsidP="00F26447">
                <w:r>
                  <w:t>gbhall@illinois.edu</w:t>
                </w:r>
              </w:p>
            </w:tc>
          </w:sdtContent>
        </w:sdt>
      </w:tr>
      <w:tr w:rsidR="009E49E7" w:rsidTr="005328A2">
        <w:sdt>
          <w:sdtPr>
            <w:id w:val="-311181723"/>
            <w:placeholder>
              <w:docPart w:val="E4ED745163274DB29DEF317E1ACC717D"/>
            </w:placeholder>
            <w:text/>
          </w:sdtPr>
          <w:sdtEndPr/>
          <w:sdtContent>
            <w:tc>
              <w:tcPr>
                <w:tcW w:w="3432" w:type="dxa"/>
              </w:tcPr>
              <w:p w:rsidR="005328A2" w:rsidRDefault="00F26447" w:rsidP="00F26447">
                <w:r>
                  <w:t>Michael Williams</w:t>
                </w:r>
              </w:p>
            </w:tc>
          </w:sdtContent>
        </w:sdt>
        <w:tc>
          <w:tcPr>
            <w:tcW w:w="3432" w:type="dxa"/>
          </w:tcPr>
          <w:p w:rsidR="005328A2" w:rsidRDefault="00F26447" w:rsidP="00F26447">
            <w:r>
              <w:t>KCPA</w:t>
            </w:r>
          </w:p>
        </w:tc>
        <w:sdt>
          <w:sdtPr>
            <w:id w:val="-1885399971"/>
            <w:placeholder>
              <w:docPart w:val="4280C0D5F0F243B588111FFA97E09B0C"/>
            </w:placeholder>
            <w:text/>
          </w:sdtPr>
          <w:sdtEndPr/>
          <w:sdtContent>
            <w:tc>
              <w:tcPr>
                <w:tcW w:w="3432" w:type="dxa"/>
              </w:tcPr>
              <w:p w:rsidR="005328A2" w:rsidRDefault="00F26447" w:rsidP="00F26447">
                <w:r>
                  <w:t>william7@illinois.edu</w:t>
                </w:r>
              </w:p>
            </w:tc>
          </w:sdtContent>
        </w:sdt>
      </w:tr>
      <w:tr w:rsidR="009E49E7" w:rsidTr="005328A2">
        <w:sdt>
          <w:sdtPr>
            <w:id w:val="-1598476469"/>
            <w:placeholder>
              <w:docPart w:val="5D14F8B7F2A948EF85B673E649220DBA"/>
            </w:placeholder>
            <w:text/>
          </w:sdtPr>
          <w:sdtEndPr/>
          <w:sdtContent>
            <w:tc>
              <w:tcPr>
                <w:tcW w:w="3432" w:type="dxa"/>
              </w:tcPr>
              <w:p w:rsidR="005328A2" w:rsidRDefault="00F26447" w:rsidP="00F26447">
                <w:r>
                  <w:t>Cynthia Howard</w:t>
                </w:r>
              </w:p>
            </w:tc>
          </w:sdtContent>
        </w:sdt>
        <w:tc>
          <w:tcPr>
            <w:tcW w:w="3432" w:type="dxa"/>
          </w:tcPr>
          <w:p w:rsidR="005328A2" w:rsidRDefault="00F26447" w:rsidP="00F26447">
            <w:r>
              <w:t>KCPA</w:t>
            </w:r>
          </w:p>
        </w:tc>
        <w:sdt>
          <w:sdtPr>
            <w:id w:val="-2042736718"/>
            <w:placeholder>
              <w:docPart w:val="34508E929FB640F2B5BBC6D1BB82BDDE"/>
            </w:placeholder>
            <w:text/>
          </w:sdtPr>
          <w:sdtEndPr/>
          <w:sdtContent>
            <w:tc>
              <w:tcPr>
                <w:tcW w:w="3432" w:type="dxa"/>
              </w:tcPr>
              <w:p w:rsidR="005328A2" w:rsidRDefault="009E49E7" w:rsidP="009E49E7">
                <w:r>
                  <w:t>howard1@illinois.edu</w:t>
                </w:r>
              </w:p>
            </w:tc>
          </w:sdtContent>
        </w:sdt>
      </w:tr>
      <w:tr w:rsidR="009E49E7" w:rsidTr="005328A2">
        <w:sdt>
          <w:sdtPr>
            <w:id w:val="-1759281010"/>
            <w:placeholder>
              <w:docPart w:val="DF1696E316F7413D868B3DFF987959ED"/>
            </w:placeholder>
            <w:text/>
          </w:sdtPr>
          <w:sdtEndPr/>
          <w:sdtContent>
            <w:tc>
              <w:tcPr>
                <w:tcW w:w="3432" w:type="dxa"/>
              </w:tcPr>
              <w:p w:rsidR="005328A2" w:rsidRDefault="009E49E7" w:rsidP="009E49E7">
                <w:r>
                  <w:t>Gregory Anderson</w:t>
                </w:r>
              </w:p>
            </w:tc>
          </w:sdtContent>
        </w:sdt>
        <w:sdt>
          <w:sdtPr>
            <w:id w:val="-332608496"/>
            <w:placeholder>
              <w:docPart w:val="1DD2618D03FC4A689B65B4CB37A5C85E"/>
            </w:placeholder>
            <w:text/>
          </w:sdtPr>
          <w:sdtEndPr/>
          <w:sdtContent>
            <w:tc>
              <w:tcPr>
                <w:tcW w:w="3432" w:type="dxa"/>
              </w:tcPr>
              <w:p w:rsidR="005328A2" w:rsidRDefault="009E49E7" w:rsidP="009E49E7">
                <w:r>
                  <w:t>FAA</w:t>
                </w:r>
              </w:p>
            </w:tc>
          </w:sdtContent>
        </w:sdt>
        <w:sdt>
          <w:sdtPr>
            <w:id w:val="-1468354329"/>
            <w:placeholder>
              <w:docPart w:val="571A99F58E604A67B7C149B9F898FDE2"/>
            </w:placeholder>
            <w:text/>
          </w:sdtPr>
          <w:sdtEndPr/>
          <w:sdtContent>
            <w:tc>
              <w:tcPr>
                <w:tcW w:w="3432" w:type="dxa"/>
              </w:tcPr>
              <w:p w:rsidR="005328A2" w:rsidRDefault="009E49E7" w:rsidP="009E49E7">
                <w:r>
                  <w:t>gnanders@illinois.edu</w:t>
                </w:r>
              </w:p>
            </w:tc>
          </w:sdtContent>
        </w:sdt>
      </w:tr>
    </w:tbl>
    <w:p w:rsidR="005328A2" w:rsidRDefault="005328A2" w:rsidP="005328A2">
      <w:pPr>
        <w:pStyle w:val="Heading1"/>
      </w:pPr>
      <w:r>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3C7D11CE7227482781A89FD1C8F6B443"/>
        </w:placeholder>
      </w:sdtPr>
      <w:sdtEndPr/>
      <w:sdtContent>
        <w:sdt>
          <w:sdtPr>
            <w:id w:val="515889188"/>
          </w:sdtPr>
          <w:sdtEndPr/>
          <w:sdtContent>
            <w:p w:rsidR="00853E56" w:rsidRDefault="00853E56" w:rsidP="00853E56">
              <w:r>
                <w:t>The Lobby of KCPA is a large 5,000 square foot student-centric multiuse area, arguably one of the most used spaces in one of the most iconic buildings on the campus of U of I Urbana-Champaign. The facility hosts an estimated 200,000 thousand guests, employees, faculty and students every year. In addition to serving as the joint lobby for the four performing venues,  each year the lobby is the setting for over 350 student and professional performances plus commencements, lectures, and other events. Furthermore, the lobby is the home of the café and lounge/informal entertainment stage where students can be found enjoying performing artists in an informal setting plus eating, frequenting the gift shop, relaxing, and studying every day of every week. The building is nearing its 50</w:t>
              </w:r>
              <w:r w:rsidRPr="00494151">
                <w:rPr>
                  <w:vertAlign w:val="superscript"/>
                </w:rPr>
                <w:t>th</w:t>
              </w:r>
              <w:r>
                <w:t xml:space="preserve"> anniversary, and assuring that the functions of the building continue to be upgraded and enhanced to maintain its popularity, frequent usage, and increased sustainable condition in keeping with the campus strategic plan is a priority of the Campus and the College of Fine and Applied Arts.  </w:t>
              </w:r>
            </w:p>
            <w:p w:rsidR="00853E56" w:rsidRDefault="00853E56" w:rsidP="00853E56"/>
            <w:p w:rsidR="00853E56" w:rsidRDefault="00853E56" w:rsidP="00853E56">
              <w:r>
                <w:t xml:space="preserve">The project would </w:t>
              </w:r>
              <w:r w:rsidR="00737AD7">
                <w:t>encompass</w:t>
              </w:r>
              <w:r w:rsidR="00223ED5">
                <w:t xml:space="preserve"> the replacement of 56</w:t>
              </w:r>
              <w:r>
                <w:t>0 recessed ceiling light fixtures</w:t>
              </w:r>
              <w:r w:rsidR="00737AD7">
                <w:t xml:space="preserve"> in the lobby that joins the four performing arts theatres</w:t>
              </w:r>
              <w:r>
                <w:t>. The original trim of the fixtures would remain. Approxi</w:t>
              </w:r>
              <w:r w:rsidR="00223ED5">
                <w:t>mately eight years ago, the 56</w:t>
              </w:r>
              <w:r>
                <w:t>0 incandescent fixtures (150 watts each) were replaced with an early generation version of LED fixtures (32 watts each). That installation resulted in the exceptional annual reduction of 466,449 Kwh (592,943 – 126,494). This installation was a major energy saver for the building and the campus. The LED replacement fixtures, however, did not possess the now available technology of having LED lamps with a standard base that can be screwed into a fixture that could serve for decades, having only to change lamps perhaps every 10 years</w:t>
              </w:r>
              <w:r w:rsidR="00737AD7">
                <w:t xml:space="preserve"> or so</w:t>
              </w:r>
              <w:r>
                <w:t>. Instead, the original LED fixtures had the similar 10-year expectancy of current LED lamps but with the disadvantage that requires the entire fixture replacement at the end of that time.</w:t>
              </w:r>
            </w:p>
            <w:p w:rsidR="00853E56" w:rsidRDefault="00853E56" w:rsidP="00853E56"/>
            <w:p w:rsidR="00853E56" w:rsidRDefault="00853E56" w:rsidP="00853E56">
              <w:r>
                <w:t>The goal of this project would be to replace the existing 5</w:t>
              </w:r>
              <w:r w:rsidR="00223ED5">
                <w:t>6</w:t>
              </w:r>
              <w:r>
                <w:t>0 LED fixtures (32 watts each) with new LED fixtures (18 watts each) that have the advantage of long term fixture li</w:t>
              </w:r>
              <w:r w:rsidR="00223ED5">
                <w:t>fe</w:t>
              </w:r>
              <w:r>
                <w:t xml:space="preserve"> and with the added advantage of simply unscrewing an old LED lamp after 10 years or so and screwing in a new LED lamp. The need to replace fixtures after another 10 years will have been negated, and now the operations personnel of the building will be able to replace the lamps as needed for decades to come.</w:t>
              </w:r>
            </w:p>
            <w:p w:rsidR="00853E56" w:rsidRDefault="00853E56" w:rsidP="00853E56"/>
            <w:p w:rsidR="00853E56" w:rsidRDefault="00853E56" w:rsidP="00853E56">
              <w:r>
                <w:t>Such an upgrade from older LED technology to current LED technology would further reduce th</w:t>
              </w:r>
              <w:r w:rsidR="00223ED5">
                <w:t>e energy consumption of these 560 fixtures from 89</w:t>
              </w:r>
              <w:r w:rsidR="000F4B8B">
                <w:t>,</w:t>
              </w:r>
              <w:r w:rsidR="00223ED5">
                <w:t>062</w:t>
              </w:r>
              <w:r w:rsidR="000F4B8B">
                <w:t xml:space="preserve"> Kwh to 50,097</w:t>
              </w:r>
              <w:r>
                <w:t xml:space="preserve"> Kwh annually, an </w:t>
              </w:r>
              <w:r>
                <w:lastRenderedPageBreak/>
                <w:t>additional 44% savings over the current usage. In addition, over the long term, the realization of not having to replace fixtures every ten years would be a further savings to the campus and amplify the work of the SSC and its contribution to such an effort.</w:t>
              </w:r>
            </w:p>
          </w:sdtContent>
        </w:sdt>
        <w:p w:rsidR="005328A2" w:rsidRDefault="00603C4C" w:rsidP="005328A2"/>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44354E7F193640CAB35F0AA68F0B6AA2"/>
        </w:placeholder>
      </w:sdtPr>
      <w:sdtEndPr/>
      <w:sdtContent>
        <w:p w:rsidR="00177DAC" w:rsidRPr="00177DAC" w:rsidRDefault="002D7C57" w:rsidP="00177DAC">
          <w:pPr>
            <w:rPr>
              <w:rFonts w:ascii="Calibri" w:eastAsia="Times New Roman" w:hAnsi="Calibri" w:cs="Calibri"/>
              <w:color w:val="000000"/>
            </w:rPr>
          </w:pPr>
          <w:r>
            <w:t>Beyond the thousands of</w:t>
          </w:r>
          <w:r w:rsidR="00177DAC" w:rsidRPr="00177DAC">
            <w:rPr>
              <w:rFonts w:ascii="Calibri" w:eastAsia="Times New Roman" w:hAnsi="Calibri" w:cs="Calibri"/>
              <w:color w:val="000000"/>
            </w:rPr>
            <w:t xml:space="preserve"> student</w:t>
          </w:r>
          <w:r>
            <w:rPr>
              <w:rFonts w:ascii="Calibri" w:eastAsia="Times New Roman" w:hAnsi="Calibri" w:cs="Calibri"/>
              <w:color w:val="000000"/>
            </w:rPr>
            <w:t>s</w:t>
          </w:r>
          <w:r w:rsidR="00177DAC" w:rsidRPr="00177DAC">
            <w:rPr>
              <w:rFonts w:ascii="Calibri" w:eastAsia="Times New Roman" w:hAnsi="Calibri" w:cs="Calibri"/>
              <w:color w:val="000000"/>
            </w:rPr>
            <w:t xml:space="preserve"> on campus </w:t>
          </w:r>
          <w:r>
            <w:rPr>
              <w:rFonts w:ascii="Calibri" w:eastAsia="Times New Roman" w:hAnsi="Calibri" w:cs="Calibri"/>
              <w:color w:val="000000"/>
            </w:rPr>
            <w:t>who have</w:t>
          </w:r>
          <w:r w:rsidR="00177DAC" w:rsidRPr="00177DAC">
            <w:rPr>
              <w:rFonts w:ascii="Calibri" w:eastAsia="Times New Roman" w:hAnsi="Calibri" w:cs="Calibri"/>
              <w:color w:val="000000"/>
            </w:rPr>
            <w:t xml:space="preserve"> the opportunity to attend hundreds of performances a year within the </w:t>
          </w:r>
          <w:r w:rsidR="00177DAC">
            <w:rPr>
              <w:rFonts w:ascii="Calibri" w:eastAsia="Times New Roman" w:hAnsi="Calibri" w:cs="Calibri"/>
              <w:color w:val="000000"/>
            </w:rPr>
            <w:t>building</w:t>
          </w:r>
          <w:r>
            <w:rPr>
              <w:rFonts w:ascii="Calibri" w:eastAsia="Times New Roman" w:hAnsi="Calibri" w:cs="Calibri"/>
              <w:color w:val="000000"/>
            </w:rPr>
            <w:t xml:space="preserve"> and to utilize the lobby and café area daily,</w:t>
          </w:r>
          <w:r w:rsidR="00177DAC" w:rsidRPr="00177DAC">
            <w:rPr>
              <w:rFonts w:ascii="Calibri" w:eastAsia="Times New Roman" w:hAnsi="Calibri" w:cs="Calibri"/>
              <w:color w:val="000000"/>
            </w:rPr>
            <w:t xml:space="preserve"> </w:t>
          </w:r>
          <w:r>
            <w:rPr>
              <w:rFonts w:ascii="Calibri" w:eastAsia="Times New Roman" w:hAnsi="Calibri" w:cs="Calibri"/>
              <w:color w:val="000000"/>
            </w:rPr>
            <w:t>over one thousand</w:t>
          </w:r>
          <w:r w:rsidR="00177DAC" w:rsidRPr="00177DAC">
            <w:rPr>
              <w:rFonts w:ascii="Calibri" w:eastAsia="Times New Roman" w:hAnsi="Calibri" w:cs="Calibri"/>
              <w:color w:val="000000"/>
            </w:rPr>
            <w:t xml:space="preserve"> students who are enrolled in the School of Music, the Department of Theat</w:t>
          </w:r>
          <w:r w:rsidR="00177DAC">
            <w:rPr>
              <w:rFonts w:ascii="Calibri" w:eastAsia="Times New Roman" w:hAnsi="Calibri" w:cs="Calibri"/>
              <w:color w:val="000000"/>
            </w:rPr>
            <w:t>re</w:t>
          </w:r>
          <w:r w:rsidR="00177DAC" w:rsidRPr="00177DAC">
            <w:rPr>
              <w:rFonts w:ascii="Calibri" w:eastAsia="Times New Roman" w:hAnsi="Calibri" w:cs="Calibri"/>
              <w:color w:val="000000"/>
            </w:rPr>
            <w:t xml:space="preserve">, and the Department of Dance utilize </w:t>
          </w:r>
          <w:r w:rsidR="00177DAC">
            <w:rPr>
              <w:rFonts w:ascii="Calibri" w:eastAsia="Times New Roman" w:hAnsi="Calibri" w:cs="Calibri"/>
              <w:color w:val="000000"/>
            </w:rPr>
            <w:t>t</w:t>
          </w:r>
          <w:r w:rsidR="00177DAC" w:rsidRPr="00177DAC">
            <w:rPr>
              <w:rFonts w:ascii="Calibri" w:eastAsia="Times New Roman" w:hAnsi="Calibri" w:cs="Calibri"/>
              <w:color w:val="000000"/>
            </w:rPr>
            <w:t>he</w:t>
          </w:r>
          <w:r w:rsidR="00177DAC">
            <w:rPr>
              <w:rFonts w:ascii="Calibri" w:eastAsia="Times New Roman" w:hAnsi="Calibri" w:cs="Calibri"/>
              <w:color w:val="000000"/>
            </w:rPr>
            <w:t xml:space="preserve"> building and lobby</w:t>
          </w:r>
          <w:r w:rsidR="00177DAC" w:rsidRPr="00177DAC">
            <w:rPr>
              <w:rFonts w:ascii="Calibri" w:eastAsia="Times New Roman" w:hAnsi="Calibri" w:cs="Calibri"/>
              <w:color w:val="000000"/>
            </w:rPr>
            <w:t xml:space="preserve"> multiple times </w:t>
          </w:r>
          <w:r>
            <w:rPr>
              <w:rFonts w:ascii="Calibri" w:eastAsia="Times New Roman" w:hAnsi="Calibri" w:cs="Calibri"/>
              <w:color w:val="000000"/>
            </w:rPr>
            <w:t xml:space="preserve">each day every </w:t>
          </w:r>
          <w:r w:rsidR="00177DAC" w:rsidRPr="00177DAC">
            <w:rPr>
              <w:rFonts w:ascii="Calibri" w:eastAsia="Times New Roman" w:hAnsi="Calibri" w:cs="Calibri"/>
              <w:color w:val="000000"/>
            </w:rPr>
            <w:t xml:space="preserve">semester and scores of times during their enrollment at U of I. Students will benefit from the </w:t>
          </w:r>
          <w:r w:rsidR="00177DAC">
            <w:rPr>
              <w:rFonts w:ascii="Calibri" w:eastAsia="Times New Roman" w:hAnsi="Calibri" w:cs="Calibri"/>
              <w:color w:val="000000"/>
            </w:rPr>
            <w:t xml:space="preserve">more energy efficient public space to which they have access every day of the year for relaxation, food service, performance and study. This project will complete the overall goal of </w:t>
          </w:r>
          <w:r>
            <w:rPr>
              <w:rFonts w:ascii="Calibri" w:eastAsia="Times New Roman" w:hAnsi="Calibri" w:cs="Calibri"/>
              <w:color w:val="000000"/>
            </w:rPr>
            <w:t xml:space="preserve">having converted almost 100% of the incandescent fixtures </w:t>
          </w:r>
          <w:r w:rsidR="00964A01">
            <w:rPr>
              <w:rFonts w:ascii="Calibri" w:eastAsia="Times New Roman" w:hAnsi="Calibri" w:cs="Calibri"/>
              <w:color w:val="000000"/>
            </w:rPr>
            <w:t>to LED fixtures</w:t>
          </w:r>
          <w:r>
            <w:rPr>
              <w:rFonts w:ascii="Calibri" w:eastAsia="Times New Roman" w:hAnsi="Calibri" w:cs="Calibri"/>
              <w:color w:val="000000"/>
            </w:rPr>
            <w:t xml:space="preserve"> in</w:t>
          </w:r>
          <w:r w:rsidR="00177DAC">
            <w:rPr>
              <w:rFonts w:ascii="Calibri" w:eastAsia="Times New Roman" w:hAnsi="Calibri" w:cs="Calibri"/>
              <w:color w:val="000000"/>
            </w:rPr>
            <w:t xml:space="preserve"> the interior of the KCPA building except for the stage performance lighting which may be possible in the foreseeable future.</w:t>
          </w:r>
        </w:p>
        <w:p w:rsidR="005328A2" w:rsidRDefault="00603C4C" w:rsidP="005328A2"/>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33BD2E3BD98E47C1AD6AB6DE62604399"/>
        </w:placeholder>
      </w:sdtPr>
      <w:sdtEndPr/>
      <w:sdtContent>
        <w:p w:rsidR="00AD1149" w:rsidRPr="00AD1149" w:rsidRDefault="00AD1149" w:rsidP="00AD1149">
          <w:pPr>
            <w:rPr>
              <w:rFonts w:ascii="Calibri" w:eastAsia="Times New Roman" w:hAnsi="Calibri" w:cs="Calibri"/>
              <w:color w:val="000000"/>
            </w:rPr>
          </w:pPr>
          <w:r w:rsidRPr="00AD1149">
            <w:rPr>
              <w:rFonts w:ascii="Calibri" w:eastAsia="Times New Roman" w:hAnsi="Calibri" w:cs="Calibri"/>
              <w:color w:val="000000"/>
            </w:rPr>
            <w:t xml:space="preserve">The Project is located at the Krannert Center for the Performing Arts. The intent </w:t>
          </w:r>
          <w:r>
            <w:rPr>
              <w:rFonts w:ascii="Calibri" w:eastAsia="Times New Roman" w:hAnsi="Calibri" w:cs="Calibri"/>
              <w:color w:val="000000"/>
            </w:rPr>
            <w:t xml:space="preserve">of this project </w:t>
          </w:r>
          <w:r w:rsidRPr="00AD1149">
            <w:rPr>
              <w:rFonts w:ascii="Calibri" w:eastAsia="Times New Roman" w:hAnsi="Calibri" w:cs="Calibri"/>
              <w:color w:val="000000"/>
            </w:rPr>
            <w:t xml:space="preserve">is to </w:t>
          </w:r>
          <w:r>
            <w:rPr>
              <w:rFonts w:ascii="Calibri" w:eastAsia="Times New Roman" w:hAnsi="Calibri" w:cs="Calibri"/>
              <w:color w:val="000000"/>
            </w:rPr>
            <w:t>complete the 100% interior transition</w:t>
          </w:r>
          <w:r w:rsidR="00FA73C7">
            <w:rPr>
              <w:rFonts w:ascii="Calibri" w:eastAsia="Times New Roman" w:hAnsi="Calibri" w:cs="Calibri"/>
              <w:color w:val="000000"/>
            </w:rPr>
            <w:t xml:space="preserve"> of the building</w:t>
          </w:r>
          <w:r>
            <w:rPr>
              <w:rFonts w:ascii="Calibri" w:eastAsia="Times New Roman" w:hAnsi="Calibri" w:cs="Calibri"/>
              <w:color w:val="000000"/>
            </w:rPr>
            <w:t xml:space="preserve">, other than stage performance lighting, to LED from incandescent. </w:t>
          </w:r>
          <w:r w:rsidRPr="00AD1149">
            <w:rPr>
              <w:rFonts w:ascii="Calibri" w:eastAsia="Times New Roman" w:hAnsi="Calibri" w:cs="Calibri"/>
              <w:color w:val="000000"/>
            </w:rPr>
            <w:t xml:space="preserve">Permission will be required to set up construction operations inside the </w:t>
          </w:r>
          <w:r>
            <w:rPr>
              <w:rFonts w:ascii="Calibri" w:eastAsia="Times New Roman" w:hAnsi="Calibri" w:cs="Calibri"/>
              <w:color w:val="000000"/>
            </w:rPr>
            <w:t>lobby</w:t>
          </w:r>
          <w:r w:rsidRPr="00AD1149">
            <w:rPr>
              <w:rFonts w:ascii="Calibri" w:eastAsia="Times New Roman" w:hAnsi="Calibri" w:cs="Calibri"/>
              <w:color w:val="000000"/>
            </w:rPr>
            <w:t xml:space="preserve"> to coordinate with the uses </w:t>
          </w:r>
          <w:r>
            <w:rPr>
              <w:rFonts w:ascii="Calibri" w:eastAsia="Times New Roman" w:hAnsi="Calibri" w:cs="Calibri"/>
              <w:color w:val="000000"/>
            </w:rPr>
            <w:t>of the building</w:t>
          </w:r>
          <w:r w:rsidRPr="00AD1149">
            <w:rPr>
              <w:rFonts w:ascii="Calibri" w:eastAsia="Times New Roman" w:hAnsi="Calibri" w:cs="Calibri"/>
              <w:color w:val="000000"/>
            </w:rPr>
            <w:t xml:space="preserve">. </w:t>
          </w:r>
          <w:r>
            <w:rPr>
              <w:rFonts w:ascii="Calibri" w:eastAsia="Times New Roman" w:hAnsi="Calibri" w:cs="Calibri"/>
              <w:color w:val="000000"/>
            </w:rPr>
            <w:t xml:space="preserve">It is anticipated that the work will begin immediately following graduation in May 2017 and be complete by 1 August 2017 before 2017 Fall classes begin. </w:t>
          </w:r>
          <w:r w:rsidRPr="00AD1149">
            <w:rPr>
              <w:rFonts w:ascii="Calibri" w:eastAsia="Times New Roman" w:hAnsi="Calibri" w:cs="Calibri"/>
              <w:color w:val="000000"/>
            </w:rPr>
            <w:t xml:space="preserve">The </w:t>
          </w:r>
          <w:r w:rsidR="005C31D2">
            <w:rPr>
              <w:rFonts w:ascii="Calibri" w:eastAsia="Times New Roman" w:hAnsi="Calibri" w:cs="Calibri"/>
              <w:color w:val="000000"/>
            </w:rPr>
            <w:t xml:space="preserve">Dean of FAA, the </w:t>
          </w:r>
          <w:r w:rsidR="00964A01">
            <w:rPr>
              <w:rFonts w:ascii="Calibri" w:eastAsia="Times New Roman" w:hAnsi="Calibri" w:cs="Calibri"/>
              <w:color w:val="000000"/>
            </w:rPr>
            <w:t xml:space="preserve">KCPA </w:t>
          </w:r>
          <w:r w:rsidRPr="00AD1149">
            <w:rPr>
              <w:rFonts w:ascii="Calibri" w:eastAsia="Times New Roman" w:hAnsi="Calibri" w:cs="Calibri"/>
              <w:color w:val="000000"/>
            </w:rPr>
            <w:t>Director</w:t>
          </w:r>
          <w:r w:rsidR="005C31D2">
            <w:rPr>
              <w:rFonts w:ascii="Calibri" w:eastAsia="Times New Roman" w:hAnsi="Calibri" w:cs="Calibri"/>
              <w:color w:val="000000"/>
            </w:rPr>
            <w:t>,</w:t>
          </w:r>
          <w:r w:rsidRPr="00AD1149">
            <w:rPr>
              <w:rFonts w:ascii="Calibri" w:eastAsia="Times New Roman" w:hAnsi="Calibri" w:cs="Calibri"/>
              <w:color w:val="000000"/>
            </w:rPr>
            <w:t xml:space="preserve"> the </w:t>
          </w:r>
          <w:r w:rsidR="005C31D2">
            <w:rPr>
              <w:rFonts w:ascii="Calibri" w:eastAsia="Times New Roman" w:hAnsi="Calibri" w:cs="Calibri"/>
              <w:color w:val="000000"/>
            </w:rPr>
            <w:t xml:space="preserve">Lighting </w:t>
          </w:r>
          <w:r w:rsidRPr="00AD1149">
            <w:rPr>
              <w:rFonts w:ascii="Calibri" w:eastAsia="Times New Roman" w:hAnsi="Calibri" w:cs="Calibri"/>
              <w:color w:val="000000"/>
            </w:rPr>
            <w:t xml:space="preserve">Director, and the </w:t>
          </w:r>
          <w:r w:rsidR="002D3857">
            <w:rPr>
              <w:rFonts w:ascii="Calibri" w:eastAsia="Times New Roman" w:hAnsi="Calibri" w:cs="Calibri"/>
              <w:color w:val="000000"/>
            </w:rPr>
            <w:t>Chief Building Operations</w:t>
          </w:r>
          <w:r w:rsidRPr="00AD1149">
            <w:rPr>
              <w:rFonts w:ascii="Calibri" w:eastAsia="Times New Roman" w:hAnsi="Calibri" w:cs="Calibri"/>
              <w:color w:val="000000"/>
            </w:rPr>
            <w:t xml:space="preserve"> </w:t>
          </w:r>
          <w:r w:rsidR="002D3857">
            <w:rPr>
              <w:rFonts w:ascii="Calibri" w:eastAsia="Times New Roman" w:hAnsi="Calibri" w:cs="Calibri"/>
              <w:color w:val="000000"/>
            </w:rPr>
            <w:t>E</w:t>
          </w:r>
          <w:r w:rsidRPr="00AD1149">
            <w:rPr>
              <w:rFonts w:ascii="Calibri" w:eastAsia="Times New Roman" w:hAnsi="Calibri" w:cs="Calibri"/>
              <w:color w:val="000000"/>
            </w:rPr>
            <w:t xml:space="preserve">ngineer </w:t>
          </w:r>
          <w:r w:rsidR="005C31D2">
            <w:rPr>
              <w:rFonts w:ascii="Calibri" w:eastAsia="Times New Roman" w:hAnsi="Calibri" w:cs="Calibri"/>
              <w:color w:val="000000"/>
            </w:rPr>
            <w:t xml:space="preserve">of KCPA </w:t>
          </w:r>
          <w:r w:rsidRPr="00AD1149">
            <w:rPr>
              <w:rFonts w:ascii="Calibri" w:eastAsia="Times New Roman" w:hAnsi="Calibri" w:cs="Calibri"/>
              <w:color w:val="000000"/>
            </w:rPr>
            <w:t xml:space="preserve">are very much in support of this project. </w:t>
          </w:r>
        </w:p>
        <w:p w:rsidR="005328A2" w:rsidRPr="005328A2" w:rsidRDefault="00603C4C" w:rsidP="005328A2"/>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375604" w:rsidRPr="00375604" w:rsidRDefault="00375604" w:rsidP="00375604">
      <w:pPr>
        <w:rPr>
          <w:rFonts w:ascii="Calibri" w:eastAsia="Times New Roman" w:hAnsi="Calibri" w:cs="Calibri"/>
          <w:color w:val="000000"/>
        </w:rPr>
      </w:pPr>
      <w:r w:rsidRPr="00375604">
        <w:rPr>
          <w:rFonts w:ascii="Calibri" w:eastAsia="Times New Roman" w:hAnsi="Calibri" w:cs="Calibri"/>
          <w:color w:val="000000"/>
        </w:rPr>
        <w:t>Parties having a stake in this project are the Krannert Center for the Performing Arts, The College of Fine and Applied Arts, and the department of Facilities and Services. Those parties benefiting from the project would be students from all across the campus to attend performances; students from the School of Music, the Department of Theat</w:t>
      </w:r>
      <w:r>
        <w:rPr>
          <w:rFonts w:ascii="Calibri" w:eastAsia="Times New Roman" w:hAnsi="Calibri" w:cs="Calibri"/>
          <w:color w:val="000000"/>
        </w:rPr>
        <w:t>re</w:t>
      </w:r>
      <w:r w:rsidRPr="00375604">
        <w:rPr>
          <w:rFonts w:ascii="Calibri" w:eastAsia="Times New Roman" w:hAnsi="Calibri" w:cs="Calibri"/>
          <w:color w:val="000000"/>
        </w:rPr>
        <w:t xml:space="preserve">, and the Department of Dance who utilize the </w:t>
      </w:r>
      <w:r>
        <w:rPr>
          <w:rFonts w:ascii="Calibri" w:eastAsia="Times New Roman" w:hAnsi="Calibri" w:cs="Calibri"/>
          <w:color w:val="000000"/>
        </w:rPr>
        <w:t>facility</w:t>
      </w:r>
      <w:r w:rsidRPr="00375604">
        <w:rPr>
          <w:rFonts w:ascii="Calibri" w:eastAsia="Times New Roman" w:hAnsi="Calibri" w:cs="Calibri"/>
          <w:color w:val="000000"/>
        </w:rPr>
        <w:t xml:space="preserve"> </w:t>
      </w:r>
      <w:r>
        <w:rPr>
          <w:rFonts w:ascii="Calibri" w:eastAsia="Times New Roman" w:hAnsi="Calibri" w:cs="Calibri"/>
          <w:color w:val="000000"/>
        </w:rPr>
        <w:t xml:space="preserve">daily </w:t>
      </w:r>
      <w:r w:rsidRPr="00375604">
        <w:rPr>
          <w:rFonts w:ascii="Calibri" w:eastAsia="Times New Roman" w:hAnsi="Calibri" w:cs="Calibri"/>
          <w:color w:val="000000"/>
        </w:rPr>
        <w:t xml:space="preserve">for rehearsal and performance; faculty who teach in the </w:t>
      </w:r>
      <w:r>
        <w:rPr>
          <w:rFonts w:ascii="Calibri" w:eastAsia="Times New Roman" w:hAnsi="Calibri" w:cs="Calibri"/>
          <w:color w:val="000000"/>
        </w:rPr>
        <w:t>building</w:t>
      </w:r>
      <w:r w:rsidRPr="00375604">
        <w:rPr>
          <w:rFonts w:ascii="Calibri" w:eastAsia="Times New Roman" w:hAnsi="Calibri" w:cs="Calibri"/>
          <w:color w:val="000000"/>
        </w:rPr>
        <w:t xml:space="preserve">; and the public in general who attend performances </w:t>
      </w:r>
      <w:r>
        <w:rPr>
          <w:rFonts w:ascii="Calibri" w:eastAsia="Times New Roman" w:hAnsi="Calibri" w:cs="Calibri"/>
          <w:color w:val="000000"/>
        </w:rPr>
        <w:t>at KCPA</w:t>
      </w:r>
      <w:r w:rsidRPr="00375604">
        <w:rPr>
          <w:rFonts w:ascii="Calibri" w:eastAsia="Times New Roman" w:hAnsi="Calibri" w:cs="Calibri"/>
          <w:color w:val="000000"/>
        </w:rPr>
        <w:t xml:space="preserve">. The Krannert Center will </w:t>
      </w:r>
      <w:r>
        <w:rPr>
          <w:rFonts w:ascii="Calibri" w:eastAsia="Times New Roman" w:hAnsi="Calibri" w:cs="Calibri"/>
          <w:color w:val="000000"/>
        </w:rPr>
        <w:t>assist in</w:t>
      </w:r>
      <w:r w:rsidRPr="00375604">
        <w:rPr>
          <w:rFonts w:ascii="Calibri" w:eastAsia="Times New Roman" w:hAnsi="Calibri" w:cs="Calibri"/>
          <w:color w:val="000000"/>
        </w:rPr>
        <w:t xml:space="preserve"> the labor required to install the new LED fixtures of the </w:t>
      </w:r>
      <w:r>
        <w:rPr>
          <w:rFonts w:ascii="Calibri" w:eastAsia="Times New Roman" w:hAnsi="Calibri" w:cs="Calibri"/>
          <w:color w:val="000000"/>
        </w:rPr>
        <w:t>Lobby</w:t>
      </w:r>
      <w:r w:rsidRPr="00375604">
        <w:rPr>
          <w:rFonts w:ascii="Calibri" w:eastAsia="Times New Roman" w:hAnsi="Calibri" w:cs="Calibri"/>
          <w:color w:val="000000"/>
        </w:rPr>
        <w:t xml:space="preserve">, and the engineering staff of Krannert will be responsible for all future lamping of all fixtures in the </w:t>
      </w:r>
      <w:r>
        <w:rPr>
          <w:rFonts w:ascii="Calibri" w:eastAsia="Times New Roman" w:hAnsi="Calibri" w:cs="Calibri"/>
          <w:color w:val="000000"/>
        </w:rPr>
        <w:t>Lobby</w:t>
      </w:r>
      <w:r w:rsidRPr="00375604">
        <w:rPr>
          <w:rFonts w:ascii="Calibri" w:eastAsia="Times New Roman" w:hAnsi="Calibri" w:cs="Calibri"/>
          <w:color w:val="000000"/>
        </w:rPr>
        <w:t>.</w:t>
      </w:r>
      <w:r w:rsidR="00DA66D5">
        <w:rPr>
          <w:rFonts w:ascii="Calibri" w:eastAsia="Times New Roman" w:hAnsi="Calibri" w:cs="Calibri"/>
          <w:color w:val="000000"/>
        </w:rPr>
        <w:t xml:space="preserve"> It is anticipated that DCEO, the Revolving Loan Fund, </w:t>
      </w:r>
      <w:r w:rsidR="00770B71">
        <w:rPr>
          <w:rFonts w:ascii="Calibri" w:eastAsia="Times New Roman" w:hAnsi="Calibri" w:cs="Calibri"/>
          <w:color w:val="000000"/>
        </w:rPr>
        <w:t xml:space="preserve">KCPA, </w:t>
      </w:r>
      <w:r w:rsidR="00DA66D5">
        <w:rPr>
          <w:rFonts w:ascii="Calibri" w:eastAsia="Times New Roman" w:hAnsi="Calibri" w:cs="Calibri"/>
          <w:color w:val="000000"/>
        </w:rPr>
        <w:t xml:space="preserve">and FAA could provide </w:t>
      </w:r>
      <w:r w:rsidR="00DA66D5">
        <w:rPr>
          <w:rFonts w:ascii="Calibri" w:eastAsia="Times New Roman" w:hAnsi="Calibri" w:cs="Calibri"/>
          <w:color w:val="000000"/>
        </w:rPr>
        <w:lastRenderedPageBreak/>
        <w:t>suppl</w:t>
      </w:r>
      <w:r w:rsidR="00770B71">
        <w:rPr>
          <w:rFonts w:ascii="Calibri" w:eastAsia="Times New Roman" w:hAnsi="Calibri" w:cs="Calibri"/>
          <w:color w:val="000000"/>
        </w:rPr>
        <w:t>emental funding for the project if needed. Contacts already have been made to confirm the willingness of these entities to assist.</w:t>
      </w:r>
    </w:p>
    <w:p w:rsidR="002503FC" w:rsidRPr="005328A2" w:rsidRDefault="002503FC" w:rsidP="002503FC"/>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p w:rsidR="00F50E62" w:rsidRPr="00F50E62" w:rsidRDefault="00F50E62" w:rsidP="00F50E62">
      <w:pPr>
        <w:rPr>
          <w:rFonts w:ascii="Calibri" w:eastAsia="Times New Roman" w:hAnsi="Calibri" w:cs="Calibri"/>
          <w:color w:val="000000"/>
        </w:rPr>
      </w:pPr>
      <w:r w:rsidRPr="00F50E62">
        <w:rPr>
          <w:rFonts w:ascii="Calibri" w:eastAsia="Times New Roman" w:hAnsi="Calibri" w:cs="Calibri"/>
          <w:color w:val="000000"/>
        </w:rPr>
        <w:t xml:space="preserve">Every student on campus has the opportunity to attend hundreds of performances a year within the </w:t>
      </w:r>
      <w:r>
        <w:rPr>
          <w:rFonts w:ascii="Calibri" w:eastAsia="Times New Roman" w:hAnsi="Calibri" w:cs="Calibri"/>
          <w:color w:val="000000"/>
        </w:rPr>
        <w:t>building</w:t>
      </w:r>
      <w:r w:rsidRPr="00F50E62">
        <w:rPr>
          <w:rFonts w:ascii="Calibri" w:eastAsia="Times New Roman" w:hAnsi="Calibri" w:cs="Calibri"/>
          <w:color w:val="000000"/>
        </w:rPr>
        <w:t>. Hundreds of students who are enrolled in in the School of Music, the Department of Theat</w:t>
      </w:r>
      <w:r>
        <w:rPr>
          <w:rFonts w:ascii="Calibri" w:eastAsia="Times New Roman" w:hAnsi="Calibri" w:cs="Calibri"/>
          <w:color w:val="000000"/>
        </w:rPr>
        <w:t>re</w:t>
      </w:r>
      <w:r w:rsidRPr="00F50E62">
        <w:rPr>
          <w:rFonts w:ascii="Calibri" w:eastAsia="Times New Roman" w:hAnsi="Calibri" w:cs="Calibri"/>
          <w:color w:val="000000"/>
        </w:rPr>
        <w:t>, and the Department of Dance utilize all of the</w:t>
      </w:r>
      <w:r>
        <w:rPr>
          <w:rFonts w:ascii="Calibri" w:eastAsia="Times New Roman" w:hAnsi="Calibri" w:cs="Calibri"/>
          <w:color w:val="000000"/>
        </w:rPr>
        <w:t xml:space="preserve"> lobby</w:t>
      </w:r>
      <w:r w:rsidRPr="00F50E62">
        <w:rPr>
          <w:rFonts w:ascii="Calibri" w:eastAsia="Times New Roman" w:hAnsi="Calibri" w:cs="Calibri"/>
          <w:color w:val="000000"/>
        </w:rPr>
        <w:t xml:space="preserve"> multiple times </w:t>
      </w:r>
      <w:r>
        <w:rPr>
          <w:rFonts w:ascii="Calibri" w:eastAsia="Times New Roman" w:hAnsi="Calibri" w:cs="Calibri"/>
          <w:color w:val="000000"/>
        </w:rPr>
        <w:t xml:space="preserve">every day </w:t>
      </w:r>
      <w:r w:rsidRPr="00F50E62">
        <w:rPr>
          <w:rFonts w:ascii="Calibri" w:eastAsia="Times New Roman" w:hAnsi="Calibri" w:cs="Calibri"/>
          <w:color w:val="000000"/>
        </w:rPr>
        <w:t xml:space="preserve">during each semester and scores of times during their enrollment at U of I. Students will benefit from the </w:t>
      </w:r>
      <w:r>
        <w:rPr>
          <w:rFonts w:ascii="Calibri" w:eastAsia="Times New Roman" w:hAnsi="Calibri" w:cs="Calibri"/>
          <w:color w:val="000000"/>
        </w:rPr>
        <w:t>updated LED fixtures that will not suffer the long term deterioration now being experienced by the early LED technology of the current fixtures. The new fixtures will bring with them the ease of changing a lamp in less than a minute by a member of the building operations staff which w</w:t>
      </w:r>
      <w:r w:rsidR="00663BDB">
        <w:rPr>
          <w:rFonts w:ascii="Calibri" w:eastAsia="Times New Roman" w:hAnsi="Calibri" w:cs="Calibri"/>
          <w:color w:val="000000"/>
        </w:rPr>
        <w:t>ill, in turn, easily keep the 56</w:t>
      </w:r>
      <w:r>
        <w:rPr>
          <w:rFonts w:ascii="Calibri" w:eastAsia="Times New Roman" w:hAnsi="Calibri" w:cs="Calibri"/>
          <w:color w:val="000000"/>
        </w:rPr>
        <w:t>0 fixtures in full operating condition for many years.</w:t>
      </w:r>
      <w:r w:rsidR="00364736">
        <w:rPr>
          <w:rFonts w:ascii="Calibri" w:eastAsia="Times New Roman" w:hAnsi="Calibri" w:cs="Calibri"/>
          <w:color w:val="000000"/>
        </w:rPr>
        <w:t xml:space="preserve"> In addition, since the new fixtures will be programmable</w:t>
      </w:r>
      <w:r w:rsidR="003B03D0">
        <w:rPr>
          <w:rFonts w:ascii="Calibri" w:eastAsia="Times New Roman" w:hAnsi="Calibri" w:cs="Calibri"/>
          <w:color w:val="000000"/>
        </w:rPr>
        <w:t>, an instructional opportunity will exist for those theatre students who have an emphasis on lighting by being taught the programmable features of the new system.</w:t>
      </w:r>
    </w:p>
    <w:p w:rsidR="002503FC" w:rsidRPr="005328A2" w:rsidRDefault="002503FC" w:rsidP="002503FC"/>
    <w:p w:rsidR="0058057B" w:rsidRDefault="0058057B" w:rsidP="0058057B">
      <w:pPr>
        <w:pStyle w:val="Heading1"/>
      </w:pPr>
      <w:r>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603C4C" w:rsidP="002503FC">
      <w:sdt>
        <w:sdtPr>
          <w:id w:val="-829670280"/>
          <w:placeholder>
            <w:docPart w:val="AF98825B8C3F4927911D91C1FD5B14C4"/>
          </w:placeholder>
        </w:sdtPr>
        <w:sdtEndPr/>
        <w:sdtContent>
          <w:r w:rsidR="00897B18">
            <w:t xml:space="preserve">Yes. In 2014 </w:t>
          </w:r>
          <w:r w:rsidR="00A11B15">
            <w:t>FAA</w:t>
          </w:r>
          <w:r w:rsidR="00897B18">
            <w:t xml:space="preserve"> applied for funding for a lighting upgrade for the audience chambers of the three major performance spaces in the Krannert Center for the Performing Arts (KCPA). That project is over half completed and will be completed during the first half of 2017. KCPA recently received a $134,000 award from the Revolving Loan Fund which will </w:t>
          </w:r>
          <w:r w:rsidR="00A11B15">
            <w:t>fulfill the balance of</w:t>
          </w:r>
          <w:r w:rsidR="00897B18">
            <w:t xml:space="preserve"> the funding requirement for the project.</w:t>
          </w:r>
        </w:sdtContent>
      </w:sdt>
    </w:p>
    <w:p w:rsidR="002503FC" w:rsidRDefault="002503FC" w:rsidP="002503FC"/>
    <w:p w:rsidR="001B7F0A" w:rsidRDefault="0058057B" w:rsidP="002503FC">
      <w:pPr>
        <w:rPr>
          <w:b/>
        </w:rPr>
      </w:pPr>
      <w:r w:rsidRPr="00B34D5B">
        <w:rPr>
          <w:b/>
        </w:rPr>
        <w:t>If this project is implemented, will there be any ongoing funding required?  What is the strategy for supporting the project in order to cover replacement, operation, or renewal costs?</w:t>
      </w:r>
      <w:r w:rsidR="001B7F0A">
        <w:rPr>
          <w:b/>
        </w:rPr>
        <w:t xml:space="preserve"> </w:t>
      </w:r>
    </w:p>
    <w:p w:rsidR="002503FC" w:rsidRPr="00B34D5B" w:rsidRDefault="001B7F0A" w:rsidP="002503FC">
      <w:pPr>
        <w:rPr>
          <w:b/>
        </w:rPr>
      </w:pPr>
      <w:r>
        <w:t>This project, by its nature, should require no ongoing funding. The proposed LED lighting fixtures utilize standard base screw-in LED lamps that can be replaced when needed by the in-house operations staff. A few reserve fixtures will be purchased initially in the event a fixture is faulty or fails due to manufacturing defect.</w:t>
      </w:r>
      <w:r w:rsidR="0058057B" w:rsidRPr="00B34D5B">
        <w:rPr>
          <w:b/>
        </w:rPr>
        <w:br/>
      </w:r>
      <w:r w:rsidR="0058057B" w:rsidRPr="00B34D5B">
        <w:rPr>
          <w:b/>
        </w:rPr>
        <w:br/>
      </w:r>
      <w:r w:rsidR="0058057B" w:rsidRPr="00B34D5B">
        <w:rPr>
          <w:b/>
          <w:u w:val="single"/>
        </w:rPr>
        <w:t>Please note that SSC provides funding on a case by case basis annually and should not be considered as an ongoing source of funding.</w:t>
      </w:r>
    </w:p>
    <w:sdt>
      <w:sdtPr>
        <w:id w:val="-643663034"/>
        <w:placeholder>
          <w:docPart w:val="A44B63799C7C465A93133E3F9851E624"/>
        </w:placeholder>
      </w:sdtPr>
      <w:sdtEndPr/>
      <w:sdtContent>
        <w:p w:rsidR="002503FC" w:rsidRPr="005328A2" w:rsidRDefault="00BA1B36" w:rsidP="002503FC">
          <w:r>
            <w:t>KCPA does not look to SSC for ongoing funding.</w:t>
          </w:r>
        </w:p>
      </w:sdtContent>
    </w:sdt>
    <w:p w:rsidR="002503FC" w:rsidRDefault="002503FC" w:rsidP="002503FC"/>
    <w:p w:rsidR="002503FC" w:rsidRPr="00B34D5B" w:rsidRDefault="0058057B" w:rsidP="002503FC">
      <w:pPr>
        <w:rPr>
          <w:b/>
        </w:rPr>
      </w:pPr>
      <w:r w:rsidRPr="00B34D5B">
        <w:rPr>
          <w:b/>
        </w:rPr>
        <w:lastRenderedPageBreak/>
        <w:t>Please include any other sources of funding that have been obtained or applied for.  Please attach any relevant letters of support as needed in a separate document.</w:t>
      </w:r>
    </w:p>
    <w:sdt>
      <w:sdtPr>
        <w:id w:val="-373391876"/>
        <w:placeholder>
          <w:docPart w:val="CE5714CC542F40F8B438D2F42A8FE265"/>
        </w:placeholder>
      </w:sdtPr>
      <w:sdtEndPr/>
      <w:sdtContent>
        <w:p w:rsidR="002503FC" w:rsidRPr="005328A2" w:rsidRDefault="00BA1B36" w:rsidP="002503FC">
          <w:r>
            <w:t>Requests and/or applications are in process with the Revolving Loan Committee</w:t>
          </w:r>
          <w:r w:rsidR="00663BDB">
            <w:t xml:space="preserve"> and</w:t>
          </w:r>
          <w:r>
            <w:t xml:space="preserve"> the DCEO element of F&amp;S</w:t>
          </w:r>
          <w:r w:rsidR="00663BDB">
            <w:t xml:space="preserve"> to supplement the grant if needed</w:t>
          </w:r>
          <w:r w:rsidR="003A426E">
            <w:t xml:space="preserve">. </w:t>
          </w:r>
        </w:p>
      </w:sdtContent>
    </w:sdt>
    <w:p w:rsidR="002503FC" w:rsidRDefault="002503FC" w:rsidP="002503FC"/>
    <w:p w:rsidR="006104AC" w:rsidRDefault="00FE30D9" w:rsidP="00FE30D9">
      <w:pPr>
        <w:pStyle w:val="Heading1"/>
      </w:pPr>
      <w:r>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iCAP goals? If so, how does the project go beyond the university status quo standards and </w:t>
      </w:r>
      <w:r w:rsidR="00CE5B2B" w:rsidRPr="00B34D5B">
        <w:rPr>
          <w:b/>
        </w:rPr>
        <w:t>policies?</w:t>
      </w:r>
    </w:p>
    <w:sdt>
      <w:sdtPr>
        <w:id w:val="1045872990"/>
        <w:placeholder>
          <w:docPart w:val="9D42CF598F46436B95D5EB1BA6D684EF"/>
        </w:placeholder>
      </w:sdtPr>
      <w:sdtEndPr/>
      <w:sdtContent>
        <w:p w:rsidR="001061F2" w:rsidRDefault="003E18C4" w:rsidP="001061F2">
          <w:r>
            <w:t xml:space="preserve">The iCAP goals are front and center in the elements being addressed with this project application. With the implementation of this project, the interior lighting of KCPA, with the exception of the performance-specific stage lighting, will be approaching 100% LED, having replaced approximately </w:t>
          </w:r>
          <w:r w:rsidR="00CE5B2B">
            <w:t>3,000</w:t>
          </w:r>
          <w:r>
            <w:t xml:space="preserve"> incandescent fixtures/lamps throughout the building.</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rsidR="001061F2" w:rsidRPr="00DA5566" w:rsidRDefault="00603C4C" w:rsidP="001061F2">
      <w:pPr>
        <w:rPr>
          <w:color w:val="FF0000"/>
        </w:rPr>
      </w:pPr>
      <w:sdt>
        <w:sdtPr>
          <w:id w:val="-1819717341"/>
          <w:placeholder>
            <w:docPart w:val="6EAFE9DD06C04F4C85549CCA705958E0"/>
          </w:placeholder>
        </w:sdtPr>
        <w:sdtEndPr/>
        <w:sdtContent>
          <w:r w:rsidR="00375604">
            <w:t xml:space="preserve">The </w:t>
          </w:r>
          <w:r w:rsidR="00DA5566">
            <w:t>building’s energy use has been measured constantly for the last several years, and the results of that monitoring have shown a</w:t>
          </w:r>
          <w:r w:rsidR="00857CFF">
            <w:t xml:space="preserve">n 11.7% </w:t>
          </w:r>
          <w:r w:rsidR="00C556BA">
            <w:t xml:space="preserve">reduction in the </w:t>
          </w:r>
          <w:r w:rsidR="00857CFF">
            <w:t>energy usage for the entire building</w:t>
          </w:r>
        </w:sdtContent>
      </w:sdt>
      <w:r w:rsidR="00DA5566">
        <w:t xml:space="preserve"> over the last four years. This measuring will continue with the introduction of the new replacement LED fixtures in the lobby.</w:t>
      </w:r>
      <w:r w:rsidR="00DA5566">
        <w:rPr>
          <w:color w:val="FF0000"/>
        </w:rPr>
        <w:t xml:space="preserve"> </w:t>
      </w:r>
    </w:p>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2B7E7E60722940D8BA0D61C3FED986F0"/>
        </w:placeholder>
      </w:sdtPr>
      <w:sdtEndPr>
        <w:rPr>
          <w:rFonts w:asciiTheme="minorHAnsi" w:eastAsiaTheme="minorEastAsia" w:hAnsiTheme="minorHAnsi"/>
        </w:rPr>
      </w:sdtEndPr>
      <w:sdtContent>
        <w:p w:rsidR="00851753" w:rsidRDefault="003D715F" w:rsidP="00851753">
          <w:pPr>
            <w:pStyle w:val="NormalWeb"/>
            <w:spacing w:before="0" w:beforeAutospacing="0" w:after="0" w:afterAutospacing="0"/>
          </w:pPr>
          <w:r>
            <w:t xml:space="preserve">The </w:t>
          </w:r>
          <w:r w:rsidR="00851753">
            <w:rPr>
              <w:rFonts w:ascii="Tahoma" w:hAnsi="Tahoma" w:cs="Tahoma"/>
              <w:color w:val="000000"/>
            </w:rPr>
            <w:t>Krannert Center communications team will promote the completed project widely, using the Center’s established, effective communications infrastructure and working collaboratively with the Student Sustainability Committee to ensure best possible targeting and distribution. Over 30% of the tickets sold to Krannert Center events are sold to University of Illinois students, and every day over 600 students attend classes and/or work in the Center. University of Illinois faculty and staff represent another significant portion of the Center’s ticket-buyers and daily constituents. This combination of forces creates a highly desirable market for positive communications about the work of the Student Sustainability Committee.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In addition to standard recognition for the Student Sustainability Committee as a major supporter of Krannert Center, the project communications campaign will include: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Ad in Krannert Center performance programs</w:t>
          </w:r>
        </w:p>
        <w:p w:rsidR="00851753" w:rsidRDefault="00851753" w:rsidP="00851753">
          <w:pPr>
            <w:pStyle w:val="NormalWeb"/>
            <w:spacing w:before="0" w:beforeAutospacing="0" w:after="0" w:afterAutospacing="0"/>
          </w:pPr>
          <w:r>
            <w:rPr>
              <w:rFonts w:ascii="Tahoma" w:hAnsi="Tahoma" w:cs="Tahoma"/>
              <w:color w:val="000000"/>
            </w:rPr>
            <w:t>4” x 3.25”; ad will be included in print programs distributed at over 125 performances throughout the year, reaching over 60,000 people annually</w:t>
          </w:r>
        </w:p>
        <w:p w:rsidR="00851753" w:rsidRDefault="00851753" w:rsidP="00851753">
          <w:pPr>
            <w:pStyle w:val="NormalWeb"/>
            <w:spacing w:before="0" w:beforeAutospacing="0" w:after="0" w:afterAutospacing="0"/>
          </w:pPr>
          <w:r>
            <w:rPr>
              <w:rFonts w:ascii="Tahoma" w:hAnsi="Tahoma" w:cs="Tahoma"/>
              <w:color w:val="000000"/>
            </w:rPr>
            <w:lastRenderedPageBreak/>
            <w:t>Copywriting and design cost covered by Krannert Center ($300 value)</w:t>
          </w:r>
        </w:p>
        <w:p w:rsidR="00851753" w:rsidRDefault="00851753" w:rsidP="00851753">
          <w:pPr>
            <w:pStyle w:val="NormalWeb"/>
            <w:spacing w:before="0" w:beforeAutospacing="0" w:after="0" w:afterAutospacing="0"/>
          </w:pPr>
          <w:r>
            <w:rPr>
              <w:rFonts w:ascii="Tahoma" w:hAnsi="Tahoma" w:cs="Tahoma"/>
              <w:color w:val="000000"/>
            </w:rPr>
            <w:t>Annual space/print cost $2,310</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Print ad in one issue of Krannert Center print newsletter</w:t>
          </w:r>
        </w:p>
        <w:p w:rsidR="00851753" w:rsidRDefault="00851753" w:rsidP="00851753">
          <w:pPr>
            <w:pStyle w:val="NormalWeb"/>
            <w:spacing w:before="0" w:beforeAutospacing="0" w:after="0" w:afterAutospacing="0"/>
          </w:pPr>
          <w:r>
            <w:rPr>
              <w:rFonts w:ascii="Tahoma" w:hAnsi="Tahoma" w:cs="Tahoma"/>
              <w:color w:val="000000"/>
            </w:rPr>
            <w:t>Mail distribution to 23,000 local/regional households</w:t>
          </w:r>
        </w:p>
        <w:p w:rsidR="00851753" w:rsidRDefault="00851753" w:rsidP="00851753">
          <w:pPr>
            <w:pStyle w:val="NormalWeb"/>
            <w:spacing w:before="0" w:beforeAutospacing="0" w:after="0" w:afterAutospacing="0"/>
          </w:pPr>
          <w:r>
            <w:rPr>
              <w:rFonts w:ascii="Tahoma" w:hAnsi="Tahoma" w:cs="Tahoma"/>
              <w:color w:val="000000"/>
            </w:rPr>
            <w:t>Copywriting and design cost covered by Krannert Center ($300 value)</w:t>
          </w:r>
        </w:p>
        <w:p w:rsidR="00851753" w:rsidRDefault="00851753" w:rsidP="00851753">
          <w:pPr>
            <w:pStyle w:val="NormalWeb"/>
            <w:spacing w:before="0" w:beforeAutospacing="0" w:after="0" w:afterAutospacing="0"/>
          </w:pPr>
          <w:r>
            <w:rPr>
              <w:rFonts w:ascii="Tahoma" w:hAnsi="Tahoma" w:cs="Tahoma"/>
              <w:color w:val="000000"/>
            </w:rPr>
            <w:t xml:space="preserve">Space/print cost per issue $2,500 value, for one issue </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Print signage/communications pieces at key locations within Krannert Center</w:t>
          </w:r>
        </w:p>
        <w:p w:rsidR="00851753" w:rsidRDefault="00851753" w:rsidP="00851753">
          <w:pPr>
            <w:pStyle w:val="NormalWeb"/>
            <w:spacing w:before="0" w:beforeAutospacing="0" w:after="0" w:afterAutospacing="0"/>
          </w:pPr>
          <w:r>
            <w:rPr>
              <w:rFonts w:ascii="Tahoma" w:hAnsi="Tahoma" w:cs="Tahoma"/>
              <w:color w:val="000000"/>
            </w:rPr>
            <w:t>Reaching hundreds of weekly visitors to the cafe, shop, and bar</w:t>
          </w:r>
        </w:p>
        <w:p w:rsidR="00851753" w:rsidRDefault="00851753" w:rsidP="00851753">
          <w:pPr>
            <w:pStyle w:val="NormalWeb"/>
            <w:spacing w:before="0" w:beforeAutospacing="0" w:after="0" w:afterAutospacing="0"/>
          </w:pPr>
          <w:r>
            <w:rPr>
              <w:rFonts w:ascii="Tahoma" w:hAnsi="Tahoma" w:cs="Tahoma"/>
              <w:color w:val="000000"/>
            </w:rPr>
            <w:t>Copywriting and design cost, and space placement value, covered by Krannert Center ($1,800 value)</w:t>
          </w:r>
        </w:p>
        <w:p w:rsidR="00851753" w:rsidRDefault="00851753" w:rsidP="00851753">
          <w:pPr>
            <w:pStyle w:val="NormalWeb"/>
            <w:spacing w:before="0" w:beforeAutospacing="0" w:after="0" w:afterAutospacing="0"/>
          </w:pPr>
          <w:r>
            <w:rPr>
              <w:rFonts w:ascii="Tahoma" w:hAnsi="Tahoma" w:cs="Tahoma"/>
              <w:color w:val="000000"/>
            </w:rPr>
            <w:t xml:space="preserve">Print production cost $1,200 </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Ad on video screens in Krannert Center lobby</w:t>
          </w:r>
        </w:p>
        <w:p w:rsidR="00851753" w:rsidRDefault="00851753" w:rsidP="00851753">
          <w:pPr>
            <w:pStyle w:val="NormalWeb"/>
            <w:spacing w:before="0" w:beforeAutospacing="0" w:after="0" w:afterAutospacing="0"/>
          </w:pPr>
          <w:r>
            <w:rPr>
              <w:rFonts w:ascii="Tahoma" w:hAnsi="Tahoma" w:cs="Tahoma"/>
              <w:color w:val="000000"/>
            </w:rPr>
            <w:t>Exposure to hundreds of thousands of visitors annually</w:t>
          </w:r>
        </w:p>
        <w:p w:rsidR="00851753" w:rsidRDefault="00851753" w:rsidP="00851753">
          <w:pPr>
            <w:pStyle w:val="NormalWeb"/>
            <w:spacing w:before="0" w:beforeAutospacing="0" w:after="0" w:afterAutospacing="0"/>
          </w:pPr>
          <w:r>
            <w:rPr>
              <w:rFonts w:ascii="Tahoma" w:hAnsi="Tahoma" w:cs="Tahoma"/>
              <w:color w:val="000000"/>
            </w:rPr>
            <w:t>Item placed for one year</w:t>
          </w:r>
        </w:p>
        <w:p w:rsidR="00851753" w:rsidRDefault="00851753" w:rsidP="00851753">
          <w:pPr>
            <w:pStyle w:val="NormalWeb"/>
            <w:spacing w:before="0" w:beforeAutospacing="0" w:after="0" w:afterAutospacing="0"/>
          </w:pPr>
          <w:r>
            <w:rPr>
              <w:rFonts w:ascii="Tahoma" w:hAnsi="Tahoma" w:cs="Tahoma"/>
              <w:color w:val="000000"/>
            </w:rPr>
            <w:t>Copywriting and design cost, and space placement value, covered by Krannert Center ($3,000 value)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Press release to local and regional media outlets (print, radio, online, and more)</w:t>
          </w:r>
        </w:p>
        <w:p w:rsidR="00851753" w:rsidRDefault="00851753" w:rsidP="00851753">
          <w:pPr>
            <w:pStyle w:val="NormalWeb"/>
            <w:spacing w:before="0" w:beforeAutospacing="0" w:after="0" w:afterAutospacing="0"/>
          </w:pPr>
          <w:r>
            <w:rPr>
              <w:rFonts w:ascii="Tahoma" w:hAnsi="Tahoma" w:cs="Tahoma"/>
              <w:color w:val="000000"/>
            </w:rPr>
            <w:t>Copywriting and distribution cost covered by Krannert Center ($300 value)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News item on KrannertCenter.com</w:t>
          </w:r>
        </w:p>
        <w:p w:rsidR="00851753" w:rsidRDefault="00851753" w:rsidP="00851753">
          <w:pPr>
            <w:pStyle w:val="NormalWeb"/>
            <w:spacing w:before="0" w:beforeAutospacing="0" w:after="0" w:afterAutospacing="0"/>
          </w:pPr>
          <w:r>
            <w:rPr>
              <w:rFonts w:ascii="Tahoma" w:hAnsi="Tahoma" w:cs="Tahoma"/>
              <w:color w:val="000000"/>
            </w:rPr>
            <w:t>Approximately 20,000 sessions, and 15,000 users, per month</w:t>
          </w:r>
        </w:p>
        <w:p w:rsidR="00851753" w:rsidRDefault="00851753" w:rsidP="00851753">
          <w:pPr>
            <w:pStyle w:val="NormalWeb"/>
            <w:spacing w:before="0" w:beforeAutospacing="0" w:after="0" w:afterAutospacing="0"/>
          </w:pPr>
          <w:r>
            <w:rPr>
              <w:rFonts w:ascii="Tahoma" w:hAnsi="Tahoma" w:cs="Tahoma"/>
              <w:color w:val="000000"/>
            </w:rPr>
            <w:t>Item placed for one year</w:t>
          </w:r>
        </w:p>
        <w:p w:rsidR="00851753" w:rsidRDefault="00851753" w:rsidP="00851753">
          <w:pPr>
            <w:pStyle w:val="NormalWeb"/>
            <w:spacing w:before="0" w:beforeAutospacing="0" w:after="0" w:afterAutospacing="0"/>
          </w:pPr>
          <w:r>
            <w:rPr>
              <w:rFonts w:ascii="Tahoma" w:hAnsi="Tahoma" w:cs="Tahoma"/>
              <w:color w:val="000000"/>
            </w:rPr>
            <w:t>Copy</w:t>
          </w:r>
          <w:r>
            <w:rPr>
              <w:rFonts w:ascii="Tahoma" w:hAnsi="Tahoma" w:cs="Tahoma"/>
              <w:color w:val="000000"/>
            </w:rPr>
            <w:t>w</w:t>
          </w:r>
          <w:r>
            <w:rPr>
              <w:rFonts w:ascii="Tahoma" w:hAnsi="Tahoma" w:cs="Tahoma"/>
              <w:color w:val="000000"/>
            </w:rPr>
            <w:t>r</w:t>
          </w:r>
          <w:r>
            <w:rPr>
              <w:rFonts w:ascii="Tahoma" w:hAnsi="Tahoma" w:cs="Tahoma"/>
              <w:color w:val="000000"/>
            </w:rPr>
            <w:t>iting and technical cost, and space placement value, covered by Krannert Center ($3,000 value)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News item in two issues of weekly Krannert Center enewsletter</w:t>
          </w:r>
        </w:p>
        <w:p w:rsidR="00851753" w:rsidRDefault="00851753" w:rsidP="00851753">
          <w:pPr>
            <w:pStyle w:val="NormalWeb"/>
            <w:spacing w:before="0" w:beforeAutospacing="0" w:after="0" w:afterAutospacing="0"/>
          </w:pPr>
          <w:r>
            <w:rPr>
              <w:rFonts w:ascii="Tahoma" w:hAnsi="Tahoma" w:cs="Tahoma"/>
              <w:color w:val="000000"/>
            </w:rPr>
            <w:t xml:space="preserve">Sent to over 13,000 subscribers each week </w:t>
          </w:r>
        </w:p>
        <w:p w:rsidR="00851753" w:rsidRDefault="00851753" w:rsidP="00851753">
          <w:pPr>
            <w:pStyle w:val="NormalWeb"/>
            <w:spacing w:before="0" w:beforeAutospacing="0" w:after="0" w:afterAutospacing="0"/>
          </w:pPr>
          <w:r>
            <w:rPr>
              <w:rFonts w:ascii="Tahoma" w:hAnsi="Tahoma" w:cs="Tahoma"/>
              <w:color w:val="000000"/>
            </w:rPr>
            <w:t>Copyw</w:t>
          </w:r>
          <w:r>
            <w:rPr>
              <w:rFonts w:ascii="Tahoma" w:hAnsi="Tahoma" w:cs="Tahoma"/>
              <w:color w:val="000000"/>
            </w:rPr>
            <w:t>r</w:t>
          </w:r>
          <w:r>
            <w:rPr>
              <w:rFonts w:ascii="Tahoma" w:hAnsi="Tahoma" w:cs="Tahoma"/>
              <w:color w:val="000000"/>
            </w:rPr>
            <w:t>iting and technical cost, and space placement value, covered by Krannert Center ($3,000 value)</w:t>
          </w:r>
        </w:p>
        <w:p w:rsidR="00851753" w:rsidRDefault="00851753" w:rsidP="00851753">
          <w:pPr>
            <w:pStyle w:val="NormalWeb"/>
            <w:spacing w:before="0" w:beforeAutospacing="0" w:after="0" w:afterAutospacing="0"/>
          </w:pPr>
          <w:r>
            <w:rPr>
              <w:rFonts w:ascii="Tahoma" w:hAnsi="Tahoma" w:cs="Tahoma"/>
              <w:color w:val="000000"/>
            </w:rPr>
            <w:t> </w:t>
          </w:r>
        </w:p>
        <w:p w:rsidR="00851753" w:rsidRDefault="00851753" w:rsidP="00851753">
          <w:pPr>
            <w:pStyle w:val="NormalWeb"/>
            <w:spacing w:before="0" w:beforeAutospacing="0" w:after="0" w:afterAutospacing="0"/>
          </w:pPr>
          <w:r>
            <w:rPr>
              <w:rFonts w:ascii="Tahoma" w:hAnsi="Tahoma" w:cs="Tahoma"/>
              <w:color w:val="000000"/>
            </w:rPr>
            <w:t>• Social media coverage by Krannert Center, linking across campus and community</w:t>
          </w:r>
        </w:p>
        <w:p w:rsidR="00851753" w:rsidRDefault="00851753" w:rsidP="00851753">
          <w:pPr>
            <w:pStyle w:val="NormalWeb"/>
            <w:spacing w:before="0" w:beforeAutospacing="0" w:after="0" w:afterAutospacing="0"/>
          </w:pPr>
          <w:r>
            <w:rPr>
              <w:rFonts w:ascii="Tahoma" w:hAnsi="Tahoma" w:cs="Tahoma"/>
              <w:color w:val="000000"/>
            </w:rPr>
            <w:t>Krannert Center has over 5,300 “likes” on Facebook and over 3,000 followers on Twitter, and regularly amplifies its reach through partnerships and creative collaborations</w:t>
          </w:r>
        </w:p>
        <w:p w:rsidR="00851753" w:rsidRDefault="00851753" w:rsidP="00851753">
          <w:pPr>
            <w:pStyle w:val="NormalWeb"/>
            <w:spacing w:before="0" w:beforeAutospacing="0" w:after="0" w:afterAutospacing="0"/>
          </w:pPr>
          <w:r>
            <w:rPr>
              <w:rFonts w:ascii="Tahoma" w:hAnsi="Tahoma" w:cs="Tahoma"/>
              <w:color w:val="000000"/>
            </w:rPr>
            <w:t>Copywriting, design, and placement value covered by Krannert Center ($3,000 value)</w:t>
          </w:r>
        </w:p>
        <w:p w:rsidR="001015A9" w:rsidRDefault="001015A9" w:rsidP="00851753">
          <w:pPr>
            <w:rPr>
              <w:rFonts w:cs="Gill Sans Light"/>
            </w:rPr>
          </w:pPr>
        </w:p>
        <w:p w:rsidR="001061F2" w:rsidRPr="005328A2" w:rsidRDefault="00603C4C" w:rsidP="001061F2"/>
      </w:sdtContent>
    </w:sdt>
    <w:p w:rsidR="001061F2" w:rsidRDefault="001061F2" w:rsidP="001061F2"/>
    <w:p w:rsidR="003D715F" w:rsidRDefault="003D715F">
      <w:pPr>
        <w:rPr>
          <w:b/>
        </w:rPr>
      </w:pPr>
      <w:r>
        <w:rPr>
          <w:b/>
        </w:rPr>
        <w:br w:type="page"/>
      </w:r>
      <w:bookmarkStart w:id="0" w:name="_GoBack"/>
      <w:bookmarkEnd w:id="0"/>
    </w:p>
    <w:p w:rsidR="001061F2" w:rsidRPr="00B34D5B" w:rsidRDefault="001061F2" w:rsidP="001061F2">
      <w:pPr>
        <w:rPr>
          <w:b/>
        </w:rPr>
      </w:pPr>
      <w:r w:rsidRPr="00B34D5B">
        <w:rPr>
          <w:b/>
        </w:rPr>
        <w:lastRenderedPageBreak/>
        <w:t>What are your specific, measurable outreach goals? How will these be measured?</w:t>
      </w:r>
    </w:p>
    <w:p w:rsidR="001061F2" w:rsidRPr="005328A2" w:rsidRDefault="00603C4C" w:rsidP="001061F2">
      <w:sdt>
        <w:sdtPr>
          <w:id w:val="859322298"/>
          <w:placeholder>
            <w:docPart w:val="2DB3C5354D3A4D15A748FFF256EF2C8D"/>
          </w:placeholder>
        </w:sdtPr>
        <w:sdtEndPr/>
        <w:sdtContent>
          <w:r w:rsidR="000A5353">
            <w:t>The outreach goals are to make all students, faculty, visitors, and patrons fully aware of the new lighting project upon its completion through the means outlined above. The measuring of the reach of the efforts will be partially measured in terms of the number of students known to be in the building daily for classes, the number of audience members who attend performances based on ticket count, and the estimated number of lobby users annually based on daily estimates and the number of people who attend functions that are held in the lobby annually in addition to performances.</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603C4C" w:rsidP="001061F2">
      <w:sdt>
        <w:sdtPr>
          <w:id w:val="439647082"/>
          <w:placeholder>
            <w:docPart w:val="135B26AEB6C9435B9DEC43F50F10C9F1"/>
          </w:placeholder>
        </w:sdtPr>
        <w:sdtEndPr/>
        <w:sdtContent>
          <w:r w:rsidR="000A5353">
            <w:t xml:space="preserve">We have stated it earlier in the application, but </w:t>
          </w:r>
          <w:r w:rsidR="004001D9">
            <w:t xml:space="preserve">it seems important to </w:t>
          </w:r>
          <w:r w:rsidR="000A5353">
            <w:t>emphasiz</w:t>
          </w:r>
          <w:r w:rsidR="004001D9">
            <w:t>e</w:t>
          </w:r>
          <w:r w:rsidR="000A5353">
            <w:t xml:space="preserve"> the importance of this last major lighting upgrade in</w:t>
          </w:r>
          <w:r w:rsidR="004001D9">
            <w:t>side the building.</w:t>
          </w:r>
          <w:r w:rsidR="000A5353">
            <w:t xml:space="preserve"> </w:t>
          </w:r>
          <w:r w:rsidR="004001D9">
            <w:t>E</w:t>
          </w:r>
          <w:r w:rsidR="000A5353">
            <w:t xml:space="preserve">xcept </w:t>
          </w:r>
          <w:r w:rsidR="004001D9">
            <w:t xml:space="preserve">for the </w:t>
          </w:r>
          <w:r w:rsidR="000A5353">
            <w:t>perf</w:t>
          </w:r>
          <w:r w:rsidR="004001D9">
            <w:t>ormance specific stage lighting,</w:t>
          </w:r>
          <w:r w:rsidR="000A5353">
            <w:t xml:space="preserve"> this project</w:t>
          </w:r>
          <w:r w:rsidR="004001D9">
            <w:t xml:space="preserve"> will have resulted in almost 100% of the </w:t>
          </w:r>
          <w:r w:rsidR="00FA7A63">
            <w:t xml:space="preserve">approximately 3,000 </w:t>
          </w:r>
          <w:r w:rsidR="004001D9">
            <w:t xml:space="preserve">incandescent lighting </w:t>
          </w:r>
          <w:r w:rsidR="00FA7A63">
            <w:t xml:space="preserve">fixtures </w:t>
          </w:r>
          <w:r w:rsidR="004001D9">
            <w:t xml:space="preserve">inside KCPA becoming LED </w:t>
          </w:r>
          <w:r w:rsidR="00FA7A63">
            <w:t xml:space="preserve">fixtures, </w:t>
          </w:r>
          <w:r w:rsidR="004001D9">
            <w:t xml:space="preserve">thereby lowering the carbon </w:t>
          </w:r>
          <w:r w:rsidR="00FA7A63">
            <w:t>foot</w:t>
          </w:r>
          <w:r w:rsidR="004001D9">
            <w:t>p</w:t>
          </w:r>
          <w:r w:rsidR="006B7B45">
            <w:t>rint between 250 and 300 tons annually.</w:t>
          </w:r>
          <w:r w:rsidR="000A5353">
            <w:t xml:space="preserve"> </w:t>
          </w:r>
        </w:sdtContent>
      </w:sdt>
    </w:p>
    <w:p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4C" w:rsidRDefault="00603C4C" w:rsidP="00DC7C80">
      <w:r>
        <w:separator/>
      </w:r>
    </w:p>
  </w:endnote>
  <w:endnote w:type="continuationSeparator" w:id="0">
    <w:p w:rsidR="00603C4C" w:rsidRDefault="00603C4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00"/>
    <w:family w:val="auto"/>
    <w:pitch w:val="variable"/>
    <w:sig w:usb0="00000000" w:usb1="00000000" w:usb2="00000000" w:usb3="00000000" w:csb0="000001F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4C" w:rsidRDefault="00603C4C" w:rsidP="00DC7C80">
      <w:r>
        <w:separator/>
      </w:r>
    </w:p>
  </w:footnote>
  <w:footnote w:type="continuationSeparator" w:id="0">
    <w:p w:rsidR="00603C4C" w:rsidRDefault="00603C4C"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B4"/>
    <w:rsid w:val="00003577"/>
    <w:rsid w:val="0005780A"/>
    <w:rsid w:val="00081B44"/>
    <w:rsid w:val="000A5353"/>
    <w:rsid w:val="000A7AA6"/>
    <w:rsid w:val="000F4B8B"/>
    <w:rsid w:val="001015A9"/>
    <w:rsid w:val="001061F2"/>
    <w:rsid w:val="00155E19"/>
    <w:rsid w:val="00177DAC"/>
    <w:rsid w:val="00190658"/>
    <w:rsid w:val="001B7F0A"/>
    <w:rsid w:val="00223ED5"/>
    <w:rsid w:val="002503FC"/>
    <w:rsid w:val="00283FB7"/>
    <w:rsid w:val="002D3857"/>
    <w:rsid w:val="002D7C57"/>
    <w:rsid w:val="00364736"/>
    <w:rsid w:val="00375604"/>
    <w:rsid w:val="003A426E"/>
    <w:rsid w:val="003B03D0"/>
    <w:rsid w:val="003D715F"/>
    <w:rsid w:val="003E18C4"/>
    <w:rsid w:val="004001D9"/>
    <w:rsid w:val="004621B8"/>
    <w:rsid w:val="004B1A52"/>
    <w:rsid w:val="00502B6C"/>
    <w:rsid w:val="005272E8"/>
    <w:rsid w:val="005328A2"/>
    <w:rsid w:val="00545E98"/>
    <w:rsid w:val="0058057B"/>
    <w:rsid w:val="005C31D2"/>
    <w:rsid w:val="005C4D26"/>
    <w:rsid w:val="00603C4C"/>
    <w:rsid w:val="006104AC"/>
    <w:rsid w:val="00663BDB"/>
    <w:rsid w:val="00685DAF"/>
    <w:rsid w:val="006B4D21"/>
    <w:rsid w:val="006B7B45"/>
    <w:rsid w:val="006B7FAE"/>
    <w:rsid w:val="006D1C9A"/>
    <w:rsid w:val="00737AD7"/>
    <w:rsid w:val="00770B71"/>
    <w:rsid w:val="007B1B23"/>
    <w:rsid w:val="007F4FC0"/>
    <w:rsid w:val="007F5C07"/>
    <w:rsid w:val="00851753"/>
    <w:rsid w:val="00853E56"/>
    <w:rsid w:val="00857CFF"/>
    <w:rsid w:val="00891F79"/>
    <w:rsid w:val="00897B18"/>
    <w:rsid w:val="008F1DCB"/>
    <w:rsid w:val="00940ED8"/>
    <w:rsid w:val="00964A01"/>
    <w:rsid w:val="009E49E7"/>
    <w:rsid w:val="00A11B15"/>
    <w:rsid w:val="00A405A5"/>
    <w:rsid w:val="00A65C79"/>
    <w:rsid w:val="00A770EE"/>
    <w:rsid w:val="00AD1149"/>
    <w:rsid w:val="00B34D5B"/>
    <w:rsid w:val="00BA1B36"/>
    <w:rsid w:val="00C00E3F"/>
    <w:rsid w:val="00C54641"/>
    <w:rsid w:val="00C556BA"/>
    <w:rsid w:val="00C578D5"/>
    <w:rsid w:val="00C97D9D"/>
    <w:rsid w:val="00CE5B2B"/>
    <w:rsid w:val="00DA5566"/>
    <w:rsid w:val="00DA66D5"/>
    <w:rsid w:val="00DC4030"/>
    <w:rsid w:val="00DC7C80"/>
    <w:rsid w:val="00E17AB0"/>
    <w:rsid w:val="00E45421"/>
    <w:rsid w:val="00E63196"/>
    <w:rsid w:val="00EC757C"/>
    <w:rsid w:val="00EE5872"/>
    <w:rsid w:val="00F06EC8"/>
    <w:rsid w:val="00F26447"/>
    <w:rsid w:val="00F50E62"/>
    <w:rsid w:val="00F72CB4"/>
    <w:rsid w:val="00FA41C2"/>
    <w:rsid w:val="00FA73C7"/>
    <w:rsid w:val="00FA7A63"/>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68CB2-C25E-40E9-A1E5-F759D3D0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175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8946">
      <w:bodyDiv w:val="1"/>
      <w:marLeft w:val="0"/>
      <w:marRight w:val="0"/>
      <w:marTop w:val="0"/>
      <w:marBottom w:val="0"/>
      <w:divBdr>
        <w:top w:val="none" w:sz="0" w:space="0" w:color="auto"/>
        <w:left w:val="none" w:sz="0" w:space="0" w:color="auto"/>
        <w:bottom w:val="none" w:sz="0" w:space="0" w:color="auto"/>
        <w:right w:val="none" w:sz="0" w:space="0" w:color="auto"/>
      </w:divBdr>
      <w:divsChild>
        <w:div w:id="1244023867">
          <w:marLeft w:val="0"/>
          <w:marRight w:val="0"/>
          <w:marTop w:val="0"/>
          <w:marBottom w:val="0"/>
          <w:divBdr>
            <w:top w:val="none" w:sz="0" w:space="0" w:color="auto"/>
            <w:left w:val="none" w:sz="0" w:space="0" w:color="auto"/>
            <w:bottom w:val="none" w:sz="0" w:space="0" w:color="auto"/>
            <w:right w:val="none" w:sz="0" w:space="0" w:color="auto"/>
          </w:divBdr>
        </w:div>
      </w:divsChild>
    </w:div>
    <w:div w:id="390929259">
      <w:bodyDiv w:val="1"/>
      <w:marLeft w:val="0"/>
      <w:marRight w:val="0"/>
      <w:marTop w:val="0"/>
      <w:marBottom w:val="0"/>
      <w:divBdr>
        <w:top w:val="none" w:sz="0" w:space="0" w:color="auto"/>
        <w:left w:val="none" w:sz="0" w:space="0" w:color="auto"/>
        <w:bottom w:val="none" w:sz="0" w:space="0" w:color="auto"/>
        <w:right w:val="none" w:sz="0" w:space="0" w:color="auto"/>
      </w:divBdr>
    </w:div>
    <w:div w:id="529101091">
      <w:bodyDiv w:val="1"/>
      <w:marLeft w:val="0"/>
      <w:marRight w:val="0"/>
      <w:marTop w:val="0"/>
      <w:marBottom w:val="0"/>
      <w:divBdr>
        <w:top w:val="none" w:sz="0" w:space="0" w:color="auto"/>
        <w:left w:val="none" w:sz="0" w:space="0" w:color="auto"/>
        <w:bottom w:val="none" w:sz="0" w:space="0" w:color="auto"/>
        <w:right w:val="none" w:sz="0" w:space="0" w:color="auto"/>
      </w:divBdr>
    </w:div>
    <w:div w:id="709302946">
      <w:bodyDiv w:val="1"/>
      <w:marLeft w:val="0"/>
      <w:marRight w:val="0"/>
      <w:marTop w:val="0"/>
      <w:marBottom w:val="0"/>
      <w:divBdr>
        <w:top w:val="none" w:sz="0" w:space="0" w:color="auto"/>
        <w:left w:val="none" w:sz="0" w:space="0" w:color="auto"/>
        <w:bottom w:val="none" w:sz="0" w:space="0" w:color="auto"/>
        <w:right w:val="none" w:sz="0" w:space="0" w:color="auto"/>
      </w:divBdr>
    </w:div>
    <w:div w:id="9643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CFAA\CFAA\Facilities\KCPA\Sustainability\KCPA%20Lobby%20Lighting%20Upgrade\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49B0506CE44948899DA08170352473"/>
        <w:category>
          <w:name w:val="General"/>
          <w:gallery w:val="placeholder"/>
        </w:category>
        <w:types>
          <w:type w:val="bbPlcHdr"/>
        </w:types>
        <w:behaviors>
          <w:behavior w:val="content"/>
        </w:behaviors>
        <w:guid w:val="{6335559A-BF1A-4BE5-AA67-65F2D391F3B0}"/>
      </w:docPartPr>
      <w:docPartBody>
        <w:p w:rsidR="00950599" w:rsidRDefault="0030361C">
          <w:pPr>
            <w:pStyle w:val="1949B0506CE44948899DA08170352473"/>
          </w:pPr>
          <w:r>
            <w:rPr>
              <w:rStyle w:val="PlaceholderText"/>
            </w:rPr>
            <w:t>Project Name</w:t>
          </w:r>
        </w:p>
      </w:docPartBody>
    </w:docPart>
    <w:docPart>
      <w:docPartPr>
        <w:name w:val="C07DB22F631D4FA692369496B6AF04A3"/>
        <w:category>
          <w:name w:val="General"/>
          <w:gallery w:val="placeholder"/>
        </w:category>
        <w:types>
          <w:type w:val="bbPlcHdr"/>
        </w:types>
        <w:behaviors>
          <w:behavior w:val="content"/>
        </w:behaviors>
        <w:guid w:val="{D8C7A24B-93CA-443A-BE45-2403473ADBE3}"/>
      </w:docPartPr>
      <w:docPartBody>
        <w:p w:rsidR="00950599" w:rsidRDefault="0030361C">
          <w:pPr>
            <w:pStyle w:val="C07DB22F631D4FA692369496B6AF04A3"/>
          </w:pPr>
          <w:r>
            <w:rPr>
              <w:rStyle w:val="PlaceholderText"/>
            </w:rPr>
            <w:t>Total Project Cost</w:t>
          </w:r>
        </w:p>
      </w:docPartBody>
    </w:docPart>
    <w:docPart>
      <w:docPartPr>
        <w:name w:val="C101BD2E19614961B6BFDDEFD776527D"/>
        <w:category>
          <w:name w:val="General"/>
          <w:gallery w:val="placeholder"/>
        </w:category>
        <w:types>
          <w:type w:val="bbPlcHdr"/>
        </w:types>
        <w:behaviors>
          <w:behavior w:val="content"/>
        </w:behaviors>
        <w:guid w:val="{F3E5D1CC-6877-47B6-8870-20AB9C947389}"/>
      </w:docPartPr>
      <w:docPartBody>
        <w:p w:rsidR="00950599" w:rsidRDefault="0030361C">
          <w:pPr>
            <w:pStyle w:val="C101BD2E19614961B6BFDDEFD776527D"/>
          </w:pPr>
          <w:r>
            <w:rPr>
              <w:rStyle w:val="PlaceholderText"/>
            </w:rPr>
            <w:t>Name of Applicant or Project Lead</w:t>
          </w:r>
        </w:p>
      </w:docPartBody>
    </w:docPart>
    <w:docPart>
      <w:docPartPr>
        <w:name w:val="ABB1CA5A0B52428BA628D5B79718D01E"/>
        <w:category>
          <w:name w:val="General"/>
          <w:gallery w:val="placeholder"/>
        </w:category>
        <w:types>
          <w:type w:val="bbPlcHdr"/>
        </w:types>
        <w:behaviors>
          <w:behavior w:val="content"/>
        </w:behaviors>
        <w:guid w:val="{11A1FDE4-5041-48FC-BCC9-16FD40794CCB}"/>
      </w:docPartPr>
      <w:docPartBody>
        <w:p w:rsidR="00950599" w:rsidRDefault="0030361C">
          <w:pPr>
            <w:pStyle w:val="ABB1CA5A0B52428BA628D5B79718D01E"/>
          </w:pPr>
          <w:r>
            <w:rPr>
              <w:rStyle w:val="PlaceholderText"/>
            </w:rPr>
            <w:t>Department / Organization of Project Lead</w:t>
          </w:r>
        </w:p>
      </w:docPartBody>
    </w:docPart>
    <w:docPart>
      <w:docPartPr>
        <w:name w:val="E9AEC8ED05DA4C2F96592E29F46BAFA0"/>
        <w:category>
          <w:name w:val="General"/>
          <w:gallery w:val="placeholder"/>
        </w:category>
        <w:types>
          <w:type w:val="bbPlcHdr"/>
        </w:types>
        <w:behaviors>
          <w:behavior w:val="content"/>
        </w:behaviors>
        <w:guid w:val="{4FDFE98E-01E4-4006-AB80-F338AA684054}"/>
      </w:docPartPr>
      <w:docPartBody>
        <w:p w:rsidR="00950599" w:rsidRDefault="0030361C">
          <w:pPr>
            <w:pStyle w:val="E9AEC8ED05DA4C2F96592E29F46BAFA0"/>
          </w:pPr>
          <w:r>
            <w:rPr>
              <w:rStyle w:val="PlaceholderText"/>
            </w:rPr>
            <w:t>Preferred Email Address</w:t>
          </w:r>
        </w:p>
      </w:docPartBody>
    </w:docPart>
    <w:docPart>
      <w:docPartPr>
        <w:name w:val="7234F29EC1524FEA8D9CA0318A13D80D"/>
        <w:category>
          <w:name w:val="General"/>
          <w:gallery w:val="placeholder"/>
        </w:category>
        <w:types>
          <w:type w:val="bbPlcHdr"/>
        </w:types>
        <w:behaviors>
          <w:behavior w:val="content"/>
        </w:behaviors>
        <w:guid w:val="{D11B41E8-B52E-4C6B-B71B-4E45475E1E7F}"/>
      </w:docPartPr>
      <w:docPartBody>
        <w:p w:rsidR="00950599" w:rsidRDefault="0030361C">
          <w:pPr>
            <w:pStyle w:val="7234F29EC1524FEA8D9CA0318A13D80D"/>
          </w:pPr>
          <w:r>
            <w:rPr>
              <w:rStyle w:val="PlaceholderText"/>
            </w:rPr>
            <w:t>Preferred Contact Number</w:t>
          </w:r>
        </w:p>
      </w:docPartBody>
    </w:docPart>
    <w:docPart>
      <w:docPartPr>
        <w:name w:val="5878E06156434509AC4F5897D06BEB65"/>
        <w:category>
          <w:name w:val="General"/>
          <w:gallery w:val="placeholder"/>
        </w:category>
        <w:types>
          <w:type w:val="bbPlcHdr"/>
        </w:types>
        <w:behaviors>
          <w:behavior w:val="content"/>
        </w:behaviors>
        <w:guid w:val="{6C788282-19F7-4315-8AD2-3D0F5491BACA}"/>
      </w:docPartPr>
      <w:docPartBody>
        <w:p w:rsidR="00950599" w:rsidRDefault="0030361C">
          <w:pPr>
            <w:pStyle w:val="5878E06156434509AC4F5897D06BEB65"/>
          </w:pPr>
          <w:r>
            <w:rPr>
              <w:rStyle w:val="PlaceholderText"/>
            </w:rPr>
            <w:t>Name of Applicant or Project Lead</w:t>
          </w:r>
        </w:p>
      </w:docPartBody>
    </w:docPart>
    <w:docPart>
      <w:docPartPr>
        <w:name w:val="F3C92D66D9784BE7AA8BCF5B38B2A02E"/>
        <w:category>
          <w:name w:val="General"/>
          <w:gallery w:val="placeholder"/>
        </w:category>
        <w:types>
          <w:type w:val="bbPlcHdr"/>
        </w:types>
        <w:behaviors>
          <w:behavior w:val="content"/>
        </w:behaviors>
        <w:guid w:val="{E618347D-7A5E-4B8D-B432-3390E610DD67}"/>
      </w:docPartPr>
      <w:docPartBody>
        <w:p w:rsidR="00950599" w:rsidRDefault="0030361C">
          <w:pPr>
            <w:pStyle w:val="F3C92D66D9784BE7AA8BCF5B38B2A02E"/>
          </w:pPr>
          <w:r>
            <w:rPr>
              <w:rStyle w:val="PlaceholderText"/>
            </w:rPr>
            <w:t>Department / Organization of Project Lead</w:t>
          </w:r>
        </w:p>
      </w:docPartBody>
    </w:docPart>
    <w:docPart>
      <w:docPartPr>
        <w:name w:val="9B4C9E0C487D444BBBE8B3479B677F03"/>
        <w:category>
          <w:name w:val="General"/>
          <w:gallery w:val="placeholder"/>
        </w:category>
        <w:types>
          <w:type w:val="bbPlcHdr"/>
        </w:types>
        <w:behaviors>
          <w:behavior w:val="content"/>
        </w:behaviors>
        <w:guid w:val="{FC60BFB8-AEA5-4996-B061-BFA81673E637}"/>
      </w:docPartPr>
      <w:docPartBody>
        <w:p w:rsidR="00950599" w:rsidRDefault="0030361C">
          <w:pPr>
            <w:pStyle w:val="9B4C9E0C487D444BBBE8B3479B677F03"/>
          </w:pPr>
          <w:r>
            <w:rPr>
              <w:rStyle w:val="PlaceholderText"/>
            </w:rPr>
            <w:t>Preferred Email Address</w:t>
          </w:r>
        </w:p>
      </w:docPartBody>
    </w:docPart>
    <w:docPart>
      <w:docPartPr>
        <w:name w:val="BA36626B78F046F8B56CB6BD9F2D0F6D"/>
        <w:category>
          <w:name w:val="General"/>
          <w:gallery w:val="placeholder"/>
        </w:category>
        <w:types>
          <w:type w:val="bbPlcHdr"/>
        </w:types>
        <w:behaviors>
          <w:behavior w:val="content"/>
        </w:behaviors>
        <w:guid w:val="{ADD5A5AD-814C-48FF-A4BF-0904E0D1F65E}"/>
      </w:docPartPr>
      <w:docPartBody>
        <w:p w:rsidR="00950599" w:rsidRDefault="0030361C">
          <w:pPr>
            <w:pStyle w:val="BA36626B78F046F8B56CB6BD9F2D0F6D"/>
          </w:pPr>
          <w:r>
            <w:rPr>
              <w:rStyle w:val="PlaceholderText"/>
            </w:rPr>
            <w:t>Preferred Contact Number</w:t>
          </w:r>
        </w:p>
      </w:docPartBody>
    </w:docPart>
    <w:docPart>
      <w:docPartPr>
        <w:name w:val="6736732D78CF45B6BB5325E8A332333A"/>
        <w:category>
          <w:name w:val="General"/>
          <w:gallery w:val="placeholder"/>
        </w:category>
        <w:types>
          <w:type w:val="bbPlcHdr"/>
        </w:types>
        <w:behaviors>
          <w:behavior w:val="content"/>
        </w:behaviors>
        <w:guid w:val="{7138DB74-366D-4210-ACDE-49EAA746A4B7}"/>
      </w:docPartPr>
      <w:docPartBody>
        <w:p w:rsidR="00950599" w:rsidRDefault="0030361C">
          <w:pPr>
            <w:pStyle w:val="6736732D78CF45B6BB5325E8A332333A"/>
          </w:pPr>
          <w:r>
            <w:rPr>
              <w:rStyle w:val="PlaceholderText"/>
            </w:rPr>
            <w:t>UIUC Organization Code (for CFOP) – Must not start with 9</w:t>
          </w:r>
        </w:p>
      </w:docPartBody>
    </w:docPart>
    <w:docPart>
      <w:docPartPr>
        <w:name w:val="8D36500B0EEC431288CF09BF37CCC89D"/>
        <w:category>
          <w:name w:val="General"/>
          <w:gallery w:val="placeholder"/>
        </w:category>
        <w:types>
          <w:type w:val="bbPlcHdr"/>
        </w:types>
        <w:behaviors>
          <w:behavior w:val="content"/>
        </w:behaviors>
        <w:guid w:val="{269B18C1-4968-40B4-93EC-240A2477BF39}"/>
      </w:docPartPr>
      <w:docPartBody>
        <w:p w:rsidR="00950599" w:rsidRDefault="0030361C">
          <w:pPr>
            <w:pStyle w:val="8D36500B0EEC431288CF09BF37CCC89D"/>
          </w:pPr>
          <w:r>
            <w:rPr>
              <w:rStyle w:val="PlaceholderText"/>
            </w:rPr>
            <w:t>Name of Applicant or Project Lead</w:t>
          </w:r>
        </w:p>
      </w:docPartBody>
    </w:docPart>
    <w:docPart>
      <w:docPartPr>
        <w:name w:val="06C7022DB186459B995BBEE78E39724A"/>
        <w:category>
          <w:name w:val="General"/>
          <w:gallery w:val="placeholder"/>
        </w:category>
        <w:types>
          <w:type w:val="bbPlcHdr"/>
        </w:types>
        <w:behaviors>
          <w:behavior w:val="content"/>
        </w:behaviors>
        <w:guid w:val="{A13EC902-21E2-4309-B314-CE13D8FE0D68}"/>
      </w:docPartPr>
      <w:docPartBody>
        <w:p w:rsidR="00950599" w:rsidRDefault="0030361C">
          <w:pPr>
            <w:pStyle w:val="06C7022DB186459B995BBEE78E39724A"/>
          </w:pPr>
          <w:r>
            <w:rPr>
              <w:rStyle w:val="PlaceholderText"/>
            </w:rPr>
            <w:t>Preferred Email Address</w:t>
          </w:r>
        </w:p>
      </w:docPartBody>
    </w:docPart>
    <w:docPart>
      <w:docPartPr>
        <w:name w:val="634CFB40F9BB457F97C57DF33C441F8B"/>
        <w:category>
          <w:name w:val="General"/>
          <w:gallery w:val="placeholder"/>
        </w:category>
        <w:types>
          <w:type w:val="bbPlcHdr"/>
        </w:types>
        <w:behaviors>
          <w:behavior w:val="content"/>
        </w:behaviors>
        <w:guid w:val="{894677E9-BEF1-4E8A-88A7-C0B54CB1ED4F}"/>
      </w:docPartPr>
      <w:docPartBody>
        <w:p w:rsidR="00950599" w:rsidRDefault="0030361C">
          <w:pPr>
            <w:pStyle w:val="634CFB40F9BB457F97C57DF33C441F8B"/>
          </w:pPr>
          <w:r>
            <w:rPr>
              <w:rStyle w:val="PlaceholderText"/>
            </w:rPr>
            <w:t>Name</w:t>
          </w:r>
        </w:p>
      </w:docPartBody>
    </w:docPart>
    <w:docPart>
      <w:docPartPr>
        <w:name w:val="E8569C11BEA644728F049E430AEA0EAE"/>
        <w:category>
          <w:name w:val="General"/>
          <w:gallery w:val="placeholder"/>
        </w:category>
        <w:types>
          <w:type w:val="bbPlcHdr"/>
        </w:types>
        <w:behaviors>
          <w:behavior w:val="content"/>
        </w:behaviors>
        <w:guid w:val="{3921738D-28CD-4FFC-B611-688CCDB3A0F8}"/>
      </w:docPartPr>
      <w:docPartBody>
        <w:p w:rsidR="00950599" w:rsidRDefault="0030361C">
          <w:pPr>
            <w:pStyle w:val="E8569C11BEA644728F049E430AEA0EAE"/>
          </w:pPr>
          <w:r>
            <w:rPr>
              <w:rStyle w:val="PlaceholderText"/>
            </w:rPr>
            <w:t>Department/Organization</w:t>
          </w:r>
        </w:p>
      </w:docPartBody>
    </w:docPart>
    <w:docPart>
      <w:docPartPr>
        <w:name w:val="27EF1CA4DAE0479ABD9F65ABF6A5EDE8"/>
        <w:category>
          <w:name w:val="General"/>
          <w:gallery w:val="placeholder"/>
        </w:category>
        <w:types>
          <w:type w:val="bbPlcHdr"/>
        </w:types>
        <w:behaviors>
          <w:behavior w:val="content"/>
        </w:behaviors>
        <w:guid w:val="{DB94A795-82AF-4505-A631-AC1E5A888FE1}"/>
      </w:docPartPr>
      <w:docPartBody>
        <w:p w:rsidR="00950599" w:rsidRDefault="0030361C">
          <w:pPr>
            <w:pStyle w:val="27EF1CA4DAE0479ABD9F65ABF6A5EDE8"/>
          </w:pPr>
          <w:r>
            <w:rPr>
              <w:rStyle w:val="PlaceholderText"/>
            </w:rPr>
            <w:t>Email Address</w:t>
          </w:r>
        </w:p>
      </w:docPartBody>
    </w:docPart>
    <w:docPart>
      <w:docPartPr>
        <w:name w:val="E4ED745163274DB29DEF317E1ACC717D"/>
        <w:category>
          <w:name w:val="General"/>
          <w:gallery w:val="placeholder"/>
        </w:category>
        <w:types>
          <w:type w:val="bbPlcHdr"/>
        </w:types>
        <w:behaviors>
          <w:behavior w:val="content"/>
        </w:behaviors>
        <w:guid w:val="{27A70AB1-82FB-4A4A-901B-1194BF1E41E8}"/>
      </w:docPartPr>
      <w:docPartBody>
        <w:p w:rsidR="00950599" w:rsidRDefault="0030361C">
          <w:pPr>
            <w:pStyle w:val="E4ED745163274DB29DEF317E1ACC717D"/>
          </w:pPr>
          <w:r>
            <w:rPr>
              <w:rStyle w:val="PlaceholderText"/>
            </w:rPr>
            <w:t>Name</w:t>
          </w:r>
        </w:p>
      </w:docPartBody>
    </w:docPart>
    <w:docPart>
      <w:docPartPr>
        <w:name w:val="4280C0D5F0F243B588111FFA97E09B0C"/>
        <w:category>
          <w:name w:val="General"/>
          <w:gallery w:val="placeholder"/>
        </w:category>
        <w:types>
          <w:type w:val="bbPlcHdr"/>
        </w:types>
        <w:behaviors>
          <w:behavior w:val="content"/>
        </w:behaviors>
        <w:guid w:val="{70D2C69C-0A8A-4F7D-B7D3-0904C099CC56}"/>
      </w:docPartPr>
      <w:docPartBody>
        <w:p w:rsidR="00950599" w:rsidRDefault="0030361C">
          <w:pPr>
            <w:pStyle w:val="4280C0D5F0F243B588111FFA97E09B0C"/>
          </w:pPr>
          <w:r>
            <w:rPr>
              <w:rStyle w:val="PlaceholderText"/>
            </w:rPr>
            <w:t>Email Address</w:t>
          </w:r>
        </w:p>
      </w:docPartBody>
    </w:docPart>
    <w:docPart>
      <w:docPartPr>
        <w:name w:val="5D14F8B7F2A948EF85B673E649220DBA"/>
        <w:category>
          <w:name w:val="General"/>
          <w:gallery w:val="placeholder"/>
        </w:category>
        <w:types>
          <w:type w:val="bbPlcHdr"/>
        </w:types>
        <w:behaviors>
          <w:behavior w:val="content"/>
        </w:behaviors>
        <w:guid w:val="{764D2B6C-B886-4B23-9AFE-7C38B18935D5}"/>
      </w:docPartPr>
      <w:docPartBody>
        <w:p w:rsidR="00950599" w:rsidRDefault="0030361C">
          <w:pPr>
            <w:pStyle w:val="5D14F8B7F2A948EF85B673E649220DBA"/>
          </w:pPr>
          <w:r>
            <w:rPr>
              <w:rStyle w:val="PlaceholderText"/>
            </w:rPr>
            <w:t>Name</w:t>
          </w:r>
        </w:p>
      </w:docPartBody>
    </w:docPart>
    <w:docPart>
      <w:docPartPr>
        <w:name w:val="34508E929FB640F2B5BBC6D1BB82BDDE"/>
        <w:category>
          <w:name w:val="General"/>
          <w:gallery w:val="placeholder"/>
        </w:category>
        <w:types>
          <w:type w:val="bbPlcHdr"/>
        </w:types>
        <w:behaviors>
          <w:behavior w:val="content"/>
        </w:behaviors>
        <w:guid w:val="{BFBF8069-CFBC-45B2-8F03-E205D1A40A7C}"/>
      </w:docPartPr>
      <w:docPartBody>
        <w:p w:rsidR="00950599" w:rsidRDefault="0030361C">
          <w:pPr>
            <w:pStyle w:val="34508E929FB640F2B5BBC6D1BB82BDDE"/>
          </w:pPr>
          <w:r>
            <w:rPr>
              <w:rStyle w:val="PlaceholderText"/>
            </w:rPr>
            <w:t>Email Address</w:t>
          </w:r>
        </w:p>
      </w:docPartBody>
    </w:docPart>
    <w:docPart>
      <w:docPartPr>
        <w:name w:val="DF1696E316F7413D868B3DFF987959ED"/>
        <w:category>
          <w:name w:val="General"/>
          <w:gallery w:val="placeholder"/>
        </w:category>
        <w:types>
          <w:type w:val="bbPlcHdr"/>
        </w:types>
        <w:behaviors>
          <w:behavior w:val="content"/>
        </w:behaviors>
        <w:guid w:val="{90ECA2A2-9F79-44A3-9DFF-E01273DEA5B5}"/>
      </w:docPartPr>
      <w:docPartBody>
        <w:p w:rsidR="00950599" w:rsidRDefault="0030361C">
          <w:pPr>
            <w:pStyle w:val="DF1696E316F7413D868B3DFF987959ED"/>
          </w:pPr>
          <w:r>
            <w:rPr>
              <w:rStyle w:val="PlaceholderText"/>
            </w:rPr>
            <w:t>Name</w:t>
          </w:r>
        </w:p>
      </w:docPartBody>
    </w:docPart>
    <w:docPart>
      <w:docPartPr>
        <w:name w:val="1DD2618D03FC4A689B65B4CB37A5C85E"/>
        <w:category>
          <w:name w:val="General"/>
          <w:gallery w:val="placeholder"/>
        </w:category>
        <w:types>
          <w:type w:val="bbPlcHdr"/>
        </w:types>
        <w:behaviors>
          <w:behavior w:val="content"/>
        </w:behaviors>
        <w:guid w:val="{0209CAB7-820C-4674-8EF2-5125DC5EF1E1}"/>
      </w:docPartPr>
      <w:docPartBody>
        <w:p w:rsidR="00950599" w:rsidRDefault="0030361C">
          <w:pPr>
            <w:pStyle w:val="1DD2618D03FC4A689B65B4CB37A5C85E"/>
          </w:pPr>
          <w:r>
            <w:rPr>
              <w:rStyle w:val="PlaceholderText"/>
            </w:rPr>
            <w:t>Department/Organization</w:t>
          </w:r>
        </w:p>
      </w:docPartBody>
    </w:docPart>
    <w:docPart>
      <w:docPartPr>
        <w:name w:val="571A99F58E604A67B7C149B9F898FDE2"/>
        <w:category>
          <w:name w:val="General"/>
          <w:gallery w:val="placeholder"/>
        </w:category>
        <w:types>
          <w:type w:val="bbPlcHdr"/>
        </w:types>
        <w:behaviors>
          <w:behavior w:val="content"/>
        </w:behaviors>
        <w:guid w:val="{48E026BD-4EF3-4220-B55C-BB1B2B67C067}"/>
      </w:docPartPr>
      <w:docPartBody>
        <w:p w:rsidR="00950599" w:rsidRDefault="0030361C">
          <w:pPr>
            <w:pStyle w:val="571A99F58E604A67B7C149B9F898FDE2"/>
          </w:pPr>
          <w:r>
            <w:rPr>
              <w:rStyle w:val="PlaceholderText"/>
            </w:rPr>
            <w:t>Email Address</w:t>
          </w:r>
        </w:p>
      </w:docPartBody>
    </w:docPart>
    <w:docPart>
      <w:docPartPr>
        <w:name w:val="3C7D11CE7227482781A89FD1C8F6B443"/>
        <w:category>
          <w:name w:val="General"/>
          <w:gallery w:val="placeholder"/>
        </w:category>
        <w:types>
          <w:type w:val="bbPlcHdr"/>
        </w:types>
        <w:behaviors>
          <w:behavior w:val="content"/>
        </w:behaviors>
        <w:guid w:val="{6CA54BEE-28BF-4B19-A1D4-F355316D73CE}"/>
      </w:docPartPr>
      <w:docPartBody>
        <w:p w:rsidR="00950599" w:rsidRDefault="0030361C">
          <w:pPr>
            <w:pStyle w:val="3C7D11CE7227482781A89FD1C8F6B443"/>
          </w:pPr>
          <w:r>
            <w:rPr>
              <w:rStyle w:val="PlaceholderText"/>
            </w:rPr>
            <w:t>Please address all of the above items including concrete examples of the desired outcomes</w:t>
          </w:r>
        </w:p>
      </w:docPartBody>
    </w:docPart>
    <w:docPart>
      <w:docPartPr>
        <w:name w:val="44354E7F193640CAB35F0AA68F0B6AA2"/>
        <w:category>
          <w:name w:val="General"/>
          <w:gallery w:val="placeholder"/>
        </w:category>
        <w:types>
          <w:type w:val="bbPlcHdr"/>
        </w:types>
        <w:behaviors>
          <w:behavior w:val="content"/>
        </w:behaviors>
        <w:guid w:val="{9B685B6C-24BA-4914-AF03-BC9E930C1BE1}"/>
      </w:docPartPr>
      <w:docPartBody>
        <w:p w:rsidR="00950599" w:rsidRDefault="0030361C">
          <w:pPr>
            <w:pStyle w:val="44354E7F193640CAB35F0AA68F0B6AA2"/>
          </w:pPr>
          <w:r>
            <w:rPr>
              <w:rStyle w:val="PlaceholderText"/>
            </w:rPr>
            <w:t xml:space="preserve">Any relevant opportunities for student involvement in your project </w:t>
          </w:r>
        </w:p>
      </w:docPartBody>
    </w:docPart>
    <w:docPart>
      <w:docPartPr>
        <w:name w:val="33BD2E3BD98E47C1AD6AB6DE62604399"/>
        <w:category>
          <w:name w:val="General"/>
          <w:gallery w:val="placeholder"/>
        </w:category>
        <w:types>
          <w:type w:val="bbPlcHdr"/>
        </w:types>
        <w:behaviors>
          <w:behavior w:val="content"/>
        </w:behaviors>
        <w:guid w:val="{B26A2AE9-0B37-4360-A595-CFB73C757850}"/>
      </w:docPartPr>
      <w:docPartBody>
        <w:p w:rsidR="00950599" w:rsidRDefault="0030361C">
          <w:pPr>
            <w:pStyle w:val="33BD2E3BD98E47C1AD6AB6DE62604399"/>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AF98825B8C3F4927911D91C1FD5B14C4"/>
        <w:category>
          <w:name w:val="General"/>
          <w:gallery w:val="placeholder"/>
        </w:category>
        <w:types>
          <w:type w:val="bbPlcHdr"/>
        </w:types>
        <w:behaviors>
          <w:behavior w:val="content"/>
        </w:behaviors>
        <w:guid w:val="{1BC75A40-D139-4637-B1FB-BB8CF3AC5317}"/>
      </w:docPartPr>
      <w:docPartBody>
        <w:p w:rsidR="00950599" w:rsidRDefault="0030361C">
          <w:pPr>
            <w:pStyle w:val="AF98825B8C3F4927911D91C1FD5B14C4"/>
          </w:pPr>
          <w:r>
            <w:rPr>
              <w:rStyle w:val="PlaceholderText"/>
            </w:rPr>
            <w:t>A brief summary of project name and year of submission.</w:t>
          </w:r>
        </w:p>
      </w:docPartBody>
    </w:docPart>
    <w:docPart>
      <w:docPartPr>
        <w:name w:val="A44B63799C7C465A93133E3F9851E624"/>
        <w:category>
          <w:name w:val="General"/>
          <w:gallery w:val="placeholder"/>
        </w:category>
        <w:types>
          <w:type w:val="bbPlcHdr"/>
        </w:types>
        <w:behaviors>
          <w:behavior w:val="content"/>
        </w:behaviors>
        <w:guid w:val="{AAC4C75E-7D2E-45A1-AD20-33AA4DB0E07D}"/>
      </w:docPartPr>
      <w:docPartBody>
        <w:p w:rsidR="00950599" w:rsidRDefault="0030361C">
          <w:pPr>
            <w:pStyle w:val="A44B63799C7C465A93133E3F9851E624"/>
          </w:pPr>
          <w:r>
            <w:rPr>
              <w:rStyle w:val="PlaceholderText"/>
            </w:rPr>
            <w:t xml:space="preserve">If needed, please also address this in the supplemental budget spreadsheet in the relevant section. </w:t>
          </w:r>
        </w:p>
      </w:docPartBody>
    </w:docPart>
    <w:docPart>
      <w:docPartPr>
        <w:name w:val="CE5714CC542F40F8B438D2F42A8FE265"/>
        <w:category>
          <w:name w:val="General"/>
          <w:gallery w:val="placeholder"/>
        </w:category>
        <w:types>
          <w:type w:val="bbPlcHdr"/>
        </w:types>
        <w:behaviors>
          <w:behavior w:val="content"/>
        </w:behaviors>
        <w:guid w:val="{B9216293-CCD8-4205-8D96-F3F3628039E4}"/>
      </w:docPartPr>
      <w:docPartBody>
        <w:p w:rsidR="00950599" w:rsidRDefault="0030361C">
          <w:pPr>
            <w:pStyle w:val="CE5714CC542F40F8B438D2F42A8FE265"/>
          </w:pPr>
          <w:r>
            <w:rPr>
              <w:rStyle w:val="PlaceholderText"/>
            </w:rPr>
            <w:t xml:space="preserve">Please list any other sources of funding you have secured here, referencing letters of support as needed.  </w:t>
          </w:r>
        </w:p>
      </w:docPartBody>
    </w:docPart>
    <w:docPart>
      <w:docPartPr>
        <w:name w:val="9D42CF598F46436B95D5EB1BA6D684EF"/>
        <w:category>
          <w:name w:val="General"/>
          <w:gallery w:val="placeholder"/>
        </w:category>
        <w:types>
          <w:type w:val="bbPlcHdr"/>
        </w:types>
        <w:behaviors>
          <w:behavior w:val="content"/>
        </w:behaviors>
        <w:guid w:val="{8F107BEA-5D5E-4D12-923D-19EB2116D692}"/>
      </w:docPartPr>
      <w:docPartBody>
        <w:p w:rsidR="00950599" w:rsidRDefault="0030361C">
          <w:pPr>
            <w:pStyle w:val="9D42CF598F46436B95D5EB1BA6D684EF"/>
          </w:pPr>
          <w:r>
            <w:rPr>
              <w:rStyle w:val="PlaceholderText"/>
            </w:rPr>
            <w:t>Please address all of the above items including concrete examples of the desired outcomes</w:t>
          </w:r>
        </w:p>
      </w:docPartBody>
    </w:docPart>
    <w:docPart>
      <w:docPartPr>
        <w:name w:val="6EAFE9DD06C04F4C85549CCA705958E0"/>
        <w:category>
          <w:name w:val="General"/>
          <w:gallery w:val="placeholder"/>
        </w:category>
        <w:types>
          <w:type w:val="bbPlcHdr"/>
        </w:types>
        <w:behaviors>
          <w:behavior w:val="content"/>
        </w:behaviors>
        <w:guid w:val="{70A3F3A8-788F-43C5-8DB1-AA21AFE4326B}"/>
      </w:docPartPr>
      <w:docPartBody>
        <w:p w:rsidR="00950599" w:rsidRDefault="0030361C">
          <w:pPr>
            <w:pStyle w:val="6EAFE9DD06C04F4C85549CCA705958E0"/>
          </w:pPr>
          <w:r>
            <w:rPr>
              <w:rStyle w:val="PlaceholderText"/>
            </w:rPr>
            <w:t>Please be as specific as possible. Also complete the related section in the Supplemental Budget Document.</w:t>
          </w:r>
        </w:p>
      </w:docPartBody>
    </w:docPart>
    <w:docPart>
      <w:docPartPr>
        <w:name w:val="2B7E7E60722940D8BA0D61C3FED986F0"/>
        <w:category>
          <w:name w:val="General"/>
          <w:gallery w:val="placeholder"/>
        </w:category>
        <w:types>
          <w:type w:val="bbPlcHdr"/>
        </w:types>
        <w:behaviors>
          <w:behavior w:val="content"/>
        </w:behaviors>
        <w:guid w:val="{CACEE8D2-E5E6-4E8F-B4CC-6F3E4040F4F1}"/>
      </w:docPartPr>
      <w:docPartBody>
        <w:p w:rsidR="00950599" w:rsidRDefault="0030361C">
          <w:pPr>
            <w:pStyle w:val="2B7E7E60722940D8BA0D61C3FED986F0"/>
          </w:pPr>
          <w:r>
            <w:rPr>
              <w:rStyle w:val="PlaceholderText"/>
            </w:rPr>
            <w:t>Note any opportunities for cross promotion, and if there are ways for SSC to be involved, please list them here.</w:t>
          </w:r>
        </w:p>
      </w:docPartBody>
    </w:docPart>
    <w:docPart>
      <w:docPartPr>
        <w:name w:val="2DB3C5354D3A4D15A748FFF256EF2C8D"/>
        <w:category>
          <w:name w:val="General"/>
          <w:gallery w:val="placeholder"/>
        </w:category>
        <w:types>
          <w:type w:val="bbPlcHdr"/>
        </w:types>
        <w:behaviors>
          <w:behavior w:val="content"/>
        </w:behaviors>
        <w:guid w:val="{7E129BD6-F74A-454D-A027-B55B4C515A97}"/>
      </w:docPartPr>
      <w:docPartBody>
        <w:p w:rsidR="00950599" w:rsidRDefault="0030361C">
          <w:pPr>
            <w:pStyle w:val="2DB3C5354D3A4D15A748FFF256EF2C8D"/>
          </w:pPr>
          <w:r>
            <w:rPr>
              <w:rStyle w:val="PlaceholderText"/>
            </w:rPr>
            <w:t xml:space="preserve">Please be as specific as possible.  . </w:t>
          </w:r>
        </w:p>
      </w:docPartBody>
    </w:docPart>
    <w:docPart>
      <w:docPartPr>
        <w:name w:val="135B26AEB6C9435B9DEC43F50F10C9F1"/>
        <w:category>
          <w:name w:val="General"/>
          <w:gallery w:val="placeholder"/>
        </w:category>
        <w:types>
          <w:type w:val="bbPlcHdr"/>
        </w:types>
        <w:behaviors>
          <w:behavior w:val="content"/>
        </w:behaviors>
        <w:guid w:val="{C271D831-0542-4405-A1A0-7E4E8FADDB35}"/>
      </w:docPartPr>
      <w:docPartBody>
        <w:p w:rsidR="00950599" w:rsidRDefault="0030361C">
          <w:pPr>
            <w:pStyle w:val="135B26AEB6C9435B9DEC43F50F10C9F1"/>
          </w:pPr>
          <w:r>
            <w:rPr>
              <w:rStyle w:val="PlaceholderText"/>
            </w:rPr>
            <w:t xml:space="preserve">Please provide any additional information here. </w:t>
          </w:r>
        </w:p>
      </w:docPartBody>
    </w:docPart>
    <w:docPart>
      <w:docPartPr>
        <w:name w:val="6581037EEBFD487C86F2297A573E516B"/>
        <w:category>
          <w:name w:val="General"/>
          <w:gallery w:val="placeholder"/>
        </w:category>
        <w:types>
          <w:type w:val="bbPlcHdr"/>
        </w:types>
        <w:behaviors>
          <w:behavior w:val="content"/>
        </w:behaviors>
        <w:guid w:val="{C1252CAF-8196-4761-95B1-B12C77761580}"/>
      </w:docPartPr>
      <w:docPartBody>
        <w:p w:rsidR="00950599" w:rsidRDefault="00DF2311" w:rsidP="00DF2311">
          <w:pPr>
            <w:pStyle w:val="6581037EEBFD487C86F2297A573E516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1"/>
    <w:rsid w:val="000B61C5"/>
    <w:rsid w:val="0030361C"/>
    <w:rsid w:val="007271CD"/>
    <w:rsid w:val="00950132"/>
    <w:rsid w:val="00950599"/>
    <w:rsid w:val="00D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311"/>
    <w:rPr>
      <w:color w:val="808080"/>
    </w:rPr>
  </w:style>
  <w:style w:type="paragraph" w:customStyle="1" w:styleId="1949B0506CE44948899DA08170352473">
    <w:name w:val="1949B0506CE44948899DA08170352473"/>
  </w:style>
  <w:style w:type="paragraph" w:customStyle="1" w:styleId="C07DB22F631D4FA692369496B6AF04A3">
    <w:name w:val="C07DB22F631D4FA692369496B6AF04A3"/>
  </w:style>
  <w:style w:type="paragraph" w:customStyle="1" w:styleId="C101BD2E19614961B6BFDDEFD776527D">
    <w:name w:val="C101BD2E19614961B6BFDDEFD776527D"/>
  </w:style>
  <w:style w:type="paragraph" w:customStyle="1" w:styleId="ABB1CA5A0B52428BA628D5B79718D01E">
    <w:name w:val="ABB1CA5A0B52428BA628D5B79718D01E"/>
  </w:style>
  <w:style w:type="paragraph" w:customStyle="1" w:styleId="E9AEC8ED05DA4C2F96592E29F46BAFA0">
    <w:name w:val="E9AEC8ED05DA4C2F96592E29F46BAFA0"/>
  </w:style>
  <w:style w:type="paragraph" w:customStyle="1" w:styleId="7234F29EC1524FEA8D9CA0318A13D80D">
    <w:name w:val="7234F29EC1524FEA8D9CA0318A13D80D"/>
  </w:style>
  <w:style w:type="paragraph" w:customStyle="1" w:styleId="5878E06156434509AC4F5897D06BEB65">
    <w:name w:val="5878E06156434509AC4F5897D06BEB65"/>
  </w:style>
  <w:style w:type="paragraph" w:customStyle="1" w:styleId="F3C92D66D9784BE7AA8BCF5B38B2A02E">
    <w:name w:val="F3C92D66D9784BE7AA8BCF5B38B2A02E"/>
  </w:style>
  <w:style w:type="paragraph" w:customStyle="1" w:styleId="9B4C9E0C487D444BBBE8B3479B677F03">
    <w:name w:val="9B4C9E0C487D444BBBE8B3479B677F03"/>
  </w:style>
  <w:style w:type="paragraph" w:customStyle="1" w:styleId="BA36626B78F046F8B56CB6BD9F2D0F6D">
    <w:name w:val="BA36626B78F046F8B56CB6BD9F2D0F6D"/>
  </w:style>
  <w:style w:type="paragraph" w:customStyle="1" w:styleId="6736732D78CF45B6BB5325E8A332333A">
    <w:name w:val="6736732D78CF45B6BB5325E8A332333A"/>
  </w:style>
  <w:style w:type="paragraph" w:customStyle="1" w:styleId="8D36500B0EEC431288CF09BF37CCC89D">
    <w:name w:val="8D36500B0EEC431288CF09BF37CCC89D"/>
  </w:style>
  <w:style w:type="paragraph" w:customStyle="1" w:styleId="06C7022DB186459B995BBEE78E39724A">
    <w:name w:val="06C7022DB186459B995BBEE78E39724A"/>
  </w:style>
  <w:style w:type="paragraph" w:customStyle="1" w:styleId="634CFB40F9BB457F97C57DF33C441F8B">
    <w:name w:val="634CFB40F9BB457F97C57DF33C441F8B"/>
  </w:style>
  <w:style w:type="paragraph" w:customStyle="1" w:styleId="E8569C11BEA644728F049E430AEA0EAE">
    <w:name w:val="E8569C11BEA644728F049E430AEA0EAE"/>
  </w:style>
  <w:style w:type="paragraph" w:customStyle="1" w:styleId="27EF1CA4DAE0479ABD9F65ABF6A5EDE8">
    <w:name w:val="27EF1CA4DAE0479ABD9F65ABF6A5EDE8"/>
  </w:style>
  <w:style w:type="paragraph" w:customStyle="1" w:styleId="E4ED745163274DB29DEF317E1ACC717D">
    <w:name w:val="E4ED745163274DB29DEF317E1ACC717D"/>
  </w:style>
  <w:style w:type="paragraph" w:customStyle="1" w:styleId="E67FAA0BFD7C41249C67F6CC7FBB2EE6">
    <w:name w:val="E67FAA0BFD7C41249C67F6CC7FBB2EE6"/>
  </w:style>
  <w:style w:type="paragraph" w:customStyle="1" w:styleId="4280C0D5F0F243B588111FFA97E09B0C">
    <w:name w:val="4280C0D5F0F243B588111FFA97E09B0C"/>
  </w:style>
  <w:style w:type="paragraph" w:customStyle="1" w:styleId="5D14F8B7F2A948EF85B673E649220DBA">
    <w:name w:val="5D14F8B7F2A948EF85B673E649220DBA"/>
  </w:style>
  <w:style w:type="paragraph" w:customStyle="1" w:styleId="62CBA1E6ABEB4EFFA103A32AA698A9CC">
    <w:name w:val="62CBA1E6ABEB4EFFA103A32AA698A9CC"/>
  </w:style>
  <w:style w:type="paragraph" w:customStyle="1" w:styleId="34508E929FB640F2B5BBC6D1BB82BDDE">
    <w:name w:val="34508E929FB640F2B5BBC6D1BB82BDDE"/>
  </w:style>
  <w:style w:type="paragraph" w:customStyle="1" w:styleId="DF1696E316F7413D868B3DFF987959ED">
    <w:name w:val="DF1696E316F7413D868B3DFF987959ED"/>
  </w:style>
  <w:style w:type="paragraph" w:customStyle="1" w:styleId="1DD2618D03FC4A689B65B4CB37A5C85E">
    <w:name w:val="1DD2618D03FC4A689B65B4CB37A5C85E"/>
  </w:style>
  <w:style w:type="paragraph" w:customStyle="1" w:styleId="571A99F58E604A67B7C149B9F898FDE2">
    <w:name w:val="571A99F58E604A67B7C149B9F898FDE2"/>
  </w:style>
  <w:style w:type="paragraph" w:customStyle="1" w:styleId="3C7D11CE7227482781A89FD1C8F6B443">
    <w:name w:val="3C7D11CE7227482781A89FD1C8F6B443"/>
  </w:style>
  <w:style w:type="paragraph" w:customStyle="1" w:styleId="44354E7F193640CAB35F0AA68F0B6AA2">
    <w:name w:val="44354E7F193640CAB35F0AA68F0B6AA2"/>
  </w:style>
  <w:style w:type="paragraph" w:customStyle="1" w:styleId="33BD2E3BD98E47C1AD6AB6DE62604399">
    <w:name w:val="33BD2E3BD98E47C1AD6AB6DE62604399"/>
  </w:style>
  <w:style w:type="paragraph" w:customStyle="1" w:styleId="B0C9C94C0F2A435FAAC855579891046E">
    <w:name w:val="B0C9C94C0F2A435FAAC855579891046E"/>
  </w:style>
  <w:style w:type="paragraph" w:customStyle="1" w:styleId="264EC4EAD1264A10B1E8B12A1C9B6352">
    <w:name w:val="264EC4EAD1264A10B1E8B12A1C9B6352"/>
  </w:style>
  <w:style w:type="paragraph" w:customStyle="1" w:styleId="AF98825B8C3F4927911D91C1FD5B14C4">
    <w:name w:val="AF98825B8C3F4927911D91C1FD5B14C4"/>
  </w:style>
  <w:style w:type="paragraph" w:customStyle="1" w:styleId="A44B63799C7C465A93133E3F9851E624">
    <w:name w:val="A44B63799C7C465A93133E3F9851E624"/>
  </w:style>
  <w:style w:type="paragraph" w:customStyle="1" w:styleId="CE5714CC542F40F8B438D2F42A8FE265">
    <w:name w:val="CE5714CC542F40F8B438D2F42A8FE265"/>
  </w:style>
  <w:style w:type="paragraph" w:customStyle="1" w:styleId="9D42CF598F46436B95D5EB1BA6D684EF">
    <w:name w:val="9D42CF598F46436B95D5EB1BA6D684EF"/>
  </w:style>
  <w:style w:type="paragraph" w:customStyle="1" w:styleId="6EAFE9DD06C04F4C85549CCA705958E0">
    <w:name w:val="6EAFE9DD06C04F4C85549CCA705958E0"/>
  </w:style>
  <w:style w:type="paragraph" w:customStyle="1" w:styleId="2B7E7E60722940D8BA0D61C3FED986F0">
    <w:name w:val="2B7E7E60722940D8BA0D61C3FED986F0"/>
  </w:style>
  <w:style w:type="paragraph" w:customStyle="1" w:styleId="2DB3C5354D3A4D15A748FFF256EF2C8D">
    <w:name w:val="2DB3C5354D3A4D15A748FFF256EF2C8D"/>
  </w:style>
  <w:style w:type="paragraph" w:customStyle="1" w:styleId="135B26AEB6C9435B9DEC43F50F10C9F1">
    <w:name w:val="135B26AEB6C9435B9DEC43F50F10C9F1"/>
  </w:style>
  <w:style w:type="paragraph" w:customStyle="1" w:styleId="6581037EEBFD487C86F2297A573E516B">
    <w:name w:val="6581037EEBFD487C86F2297A573E516B"/>
    <w:rsid w:val="00DF2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E7F75-3574-4C5F-BDC9-8E7834A69E0C}">
  <ds:schemaRefs>
    <ds:schemaRef ds:uri="http://schemas.openxmlformats.org/officeDocument/2006/bibliography"/>
  </ds:schemaRefs>
</ds:datastoreItem>
</file>

<file path=customXml/itemProps2.xml><?xml version="1.0" encoding="utf-8"?>
<ds:datastoreItem xmlns:ds="http://schemas.openxmlformats.org/officeDocument/2006/customXml" ds:itemID="{323E7FE3-AFC6-48AC-955F-12CF8070CF25}"/>
</file>

<file path=customXml/itemProps3.xml><?xml version="1.0" encoding="utf-8"?>
<ds:datastoreItem xmlns:ds="http://schemas.openxmlformats.org/officeDocument/2006/customXml" ds:itemID="{BDC12EF5-1B6A-40C5-8CAF-3959654A66F2}"/>
</file>

<file path=customXml/itemProps4.xml><?xml version="1.0" encoding="utf-8"?>
<ds:datastoreItem xmlns:ds="http://schemas.openxmlformats.org/officeDocument/2006/customXml" ds:itemID="{BD3B48A0-3497-4A4D-BB3E-557A131D4911}"/>
</file>

<file path=docProps/app.xml><?xml version="1.0" encoding="utf-8"?>
<Properties xmlns="http://schemas.openxmlformats.org/officeDocument/2006/extended-properties" xmlns:vt="http://schemas.openxmlformats.org/officeDocument/2006/docPropsVTypes">
  <Template>SSC-Step-2-Narrative-Template</Template>
  <TotalTime>5158</TotalTime>
  <Pages>7</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riverrock45</dc:creator>
  <cp:lastModifiedBy>Sharon Hall</cp:lastModifiedBy>
  <cp:revision>44</cp:revision>
  <dcterms:created xsi:type="dcterms:W3CDTF">2016-11-17T20:45:00Z</dcterms:created>
  <dcterms:modified xsi:type="dcterms:W3CDTF">2016-11-30T13:48:00Z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