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1A7CD9C3B9B14C3CA07815FCE6F752B5"/>
          </w:placeholder>
        </w:sdtPr>
        <w:sdtEndPr/>
        <w:sdtContent>
          <w:r w:rsidR="0014135A">
            <w:t>Brewing the Best Bankable Biodiesel: A Quality Control Laboratory for the Illinois Biodiesel Initiative (B</w:t>
          </w:r>
          <w:r w:rsidR="0014135A">
            <w:rPr>
              <w:vertAlign w:val="superscript"/>
            </w:rPr>
            <w:t>4</w:t>
          </w:r>
          <w:r w:rsidR="0014135A">
            <w:t>)</w:t>
          </w:r>
        </w:sdtContent>
      </w:sdt>
    </w:p>
    <w:p w:rsidR="00DC7C80" w:rsidRDefault="00DC7C80" w:rsidP="00DC7C80">
      <w:r w:rsidRPr="00DC7C80">
        <w:rPr>
          <w:b/>
        </w:rPr>
        <w:t>Total Amount Requested from SSC:</w:t>
      </w:r>
      <w:r>
        <w:t xml:space="preserve"> </w:t>
      </w:r>
      <w:sdt>
        <w:sdtPr>
          <w:id w:val="-2125832851"/>
          <w:placeholder>
            <w:docPart w:val="E56BCDAE9A1F40BAB9E23862DD19C4AC"/>
          </w:placeholder>
        </w:sdtPr>
        <w:sdtEndPr/>
        <w:sdtContent>
          <w:r w:rsidR="00B277A8">
            <w:t>$29,292.20</w:t>
          </w:r>
        </w:sdtContent>
      </w:sdt>
    </w:p>
    <w:p w:rsidR="00DC7C80" w:rsidRDefault="00DC7C80" w:rsidP="00DC7C80">
      <w:r w:rsidRPr="00DC7C80">
        <w:rPr>
          <w:b/>
        </w:rPr>
        <w:t>Project Topic Area(s):</w:t>
      </w:r>
      <w:r>
        <w:tab/>
      </w:r>
      <w:sdt>
        <w:sdtPr>
          <w:id w:val="-719897189"/>
          <w14:checkbox>
            <w14:checked w14:val="1"/>
            <w14:checkedState w14:val="2612" w14:font="Meiryo"/>
            <w14:uncheckedState w14:val="2610" w14:font="Meiryo"/>
          </w14:checkbox>
        </w:sdtPr>
        <w:sdtEndPr/>
        <w:sdtContent>
          <w:r w:rsidR="0014135A">
            <w:rPr>
              <w:rFonts w:ascii="MS Gothic" w:eastAsia="MS Gothic" w:hint="eastAsia"/>
            </w:rPr>
            <w:t>☒</w:t>
          </w:r>
        </w:sdtContent>
      </w:sdt>
      <w:r>
        <w:t>Energy</w:t>
      </w:r>
      <w:r>
        <w:tab/>
      </w:r>
      <w:sdt>
        <w:sdtPr>
          <w:id w:val="-1222983468"/>
          <w14:checkbox>
            <w14:checked w14:val="1"/>
            <w14:checkedState w14:val="2612" w14:font="Meiryo"/>
            <w14:uncheckedState w14:val="2610" w14:font="Meiryo"/>
          </w14:checkbox>
        </w:sdtPr>
        <w:sdtEndPr/>
        <w:sdtContent>
          <w:r w:rsidR="0014135A">
            <w:rPr>
              <w:rFonts w:ascii="MS Gothic" w:eastAsia="MS Gothic" w:hint="eastAsia"/>
            </w:rPr>
            <w:t>☒</w:t>
          </w:r>
        </w:sdtContent>
      </w:sdt>
      <w:r>
        <w:t>Education</w:t>
      </w:r>
      <w:r>
        <w:tab/>
      </w:r>
      <w:sdt>
        <w:sdtPr>
          <w:id w:val="-169108775"/>
          <w14:checkbox>
            <w14:checked w14:val="1"/>
            <w14:checkedState w14:val="2612" w14:font="Meiryo"/>
            <w14:uncheckedState w14:val="2610" w14:font="Meiryo"/>
          </w14:checkbox>
        </w:sdtPr>
        <w:sdtEndPr/>
        <w:sdtContent>
          <w:r w:rsidR="0014135A">
            <w:rPr>
              <w:rFonts w:ascii="MS Gothic" w:eastAsia="MS Gothic" w:hint="eastAsia"/>
            </w:rPr>
            <w:t>☒</w:t>
          </w:r>
        </w:sdtContent>
      </w:sdt>
      <w:r>
        <w:t>Food &amp; Waste</w:t>
      </w:r>
    </w:p>
    <w:p w:rsidR="00DC7C80" w:rsidRDefault="00DC7C80" w:rsidP="00DC7C80">
      <w:r>
        <w:tab/>
      </w:r>
      <w:r>
        <w:tab/>
      </w:r>
      <w:r>
        <w:tab/>
      </w:r>
      <w:sdt>
        <w:sdtPr>
          <w:id w:val="1774744004"/>
          <w14:checkbox>
            <w14:checked w14:val="0"/>
            <w14:checkedState w14:val="2612" w14:font="Meiryo"/>
            <w14:uncheckedState w14:val="2610" w14:font="Meiryo"/>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eiryo"/>
            <w14:uncheckedState w14:val="2610" w14:font="Meiryo"/>
          </w14:checkbox>
        </w:sdtPr>
        <w:sdtEndPr/>
        <w:sdtContent>
          <w:r>
            <w:rPr>
              <w:rFonts w:ascii="MS Gothic" w:eastAsia="MS Gothic" w:hAnsi="MS Gothic" w:hint="eastAsia"/>
            </w:rPr>
            <w:t>☐</w:t>
          </w:r>
        </w:sdtContent>
      </w:sdt>
      <w:r>
        <w:t>Water</w:t>
      </w:r>
      <w:r>
        <w:tab/>
      </w:r>
      <w:sdt>
        <w:sdtPr>
          <w:id w:val="1955199956"/>
          <w14:checkbox>
            <w14:checked w14:val="1"/>
            <w14:checkedState w14:val="2612" w14:font="Meiryo"/>
            <w14:uncheckedState w14:val="2610" w14:font="Meiryo"/>
          </w14:checkbox>
        </w:sdtPr>
        <w:sdtEndPr/>
        <w:sdtContent>
          <w:r w:rsidR="0014135A">
            <w:rPr>
              <w:rFonts w:ascii="MS Gothic" w:eastAsia="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2B5E07273EBE4246A8A067104368E860"/>
          </w:placeholder>
          <w:text/>
        </w:sdtPr>
        <w:sdtEndPr/>
        <w:sdtContent>
          <w:r w:rsidR="0014135A">
            <w:t>Ben McCall</w:t>
          </w:r>
        </w:sdtContent>
      </w:sdt>
      <w:r>
        <w:tab/>
      </w:r>
    </w:p>
    <w:p w:rsidR="005328A2" w:rsidRDefault="005328A2" w:rsidP="00DC7C80">
      <w:r>
        <w:t xml:space="preserve">Unit/Department: </w:t>
      </w:r>
      <w:r>
        <w:tab/>
      </w:r>
      <w:sdt>
        <w:sdtPr>
          <w:id w:val="-23410409"/>
          <w:placeholder>
            <w:docPart w:val="678F507AF9CE4AD69F5D6F73C489AF3A"/>
          </w:placeholder>
          <w:text/>
        </w:sdtPr>
        <w:sdtEndPr/>
        <w:sdtContent>
          <w:r w:rsidR="0014135A">
            <w:t xml:space="preserve">Chemistry (Professor) and </w:t>
          </w:r>
          <w:proofErr w:type="spellStart"/>
          <w:r w:rsidR="0014135A">
            <w:t>iSEE</w:t>
          </w:r>
          <w:proofErr w:type="spellEnd"/>
          <w:r w:rsidR="0014135A">
            <w:t xml:space="preserve"> (Assistant Director for Special Projects)</w:t>
          </w:r>
        </w:sdtContent>
      </w:sdt>
    </w:p>
    <w:p w:rsidR="005328A2" w:rsidRDefault="005328A2" w:rsidP="00DC7C80">
      <w:r>
        <w:t>Email Address:</w:t>
      </w:r>
      <w:r>
        <w:tab/>
        <w:t xml:space="preserve"> </w:t>
      </w:r>
      <w:r>
        <w:tab/>
      </w:r>
      <w:sdt>
        <w:sdtPr>
          <w:id w:val="-1164936359"/>
          <w:placeholder>
            <w:docPart w:val="D112F9649DBD4B1E86B71F1DD6D92E72"/>
          </w:placeholder>
          <w:text/>
        </w:sdtPr>
        <w:sdtEndPr/>
        <w:sdtContent>
          <w:r w:rsidR="0014135A">
            <w:t>bjmccall@illinois.edu</w:t>
          </w:r>
        </w:sdtContent>
      </w:sdt>
    </w:p>
    <w:p w:rsidR="005328A2" w:rsidRDefault="005328A2" w:rsidP="00DC7C80">
      <w:r>
        <w:t xml:space="preserve">Phone Number: </w:t>
      </w:r>
      <w:r>
        <w:tab/>
      </w:r>
      <w:sdt>
        <w:sdtPr>
          <w:id w:val="1946800381"/>
          <w:placeholder>
            <w:docPart w:val="D2B507A51E374EACA98C71A1448FEC45"/>
          </w:placeholder>
          <w:text/>
        </w:sdtPr>
        <w:sdtEndPr/>
        <w:sdtContent>
          <w:r w:rsidR="0014135A">
            <w:t>217-244-0230</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1EF656DF2F354E29BA591195452623B6"/>
          </w:placeholder>
          <w:text/>
        </w:sdtPr>
        <w:sdtEndPr/>
        <w:sdtContent>
          <w:r w:rsidR="0014135A">
            <w:t xml:space="preserve">Jenny </w:t>
          </w:r>
          <w:proofErr w:type="spellStart"/>
          <w:r w:rsidR="0014135A">
            <w:t>Kokini</w:t>
          </w:r>
          <w:proofErr w:type="spellEnd"/>
        </w:sdtContent>
      </w:sdt>
      <w:r>
        <w:tab/>
      </w:r>
    </w:p>
    <w:p w:rsidR="00E63196" w:rsidRDefault="00E63196" w:rsidP="00E63196">
      <w:r>
        <w:t xml:space="preserve">Unit/Department: </w:t>
      </w:r>
      <w:r>
        <w:tab/>
      </w:r>
      <w:sdt>
        <w:sdtPr>
          <w:id w:val="1907340094"/>
          <w:placeholder>
            <w:docPart w:val="B5D4F5568D3E4BCBACB05D134D30FA29"/>
          </w:placeholder>
          <w:text/>
        </w:sdtPr>
        <w:sdtEndPr/>
        <w:sdtContent>
          <w:proofErr w:type="spellStart"/>
          <w:r w:rsidR="0014135A">
            <w:t>iSEE</w:t>
          </w:r>
          <w:proofErr w:type="spellEnd"/>
          <w:r w:rsidR="0014135A">
            <w:t xml:space="preserve"> (Managing Director)</w:t>
          </w:r>
        </w:sdtContent>
      </w:sdt>
    </w:p>
    <w:p w:rsidR="00E63196" w:rsidRDefault="00E63196" w:rsidP="00E63196">
      <w:r>
        <w:t>Email Address:</w:t>
      </w:r>
      <w:r>
        <w:tab/>
        <w:t xml:space="preserve"> </w:t>
      </w:r>
      <w:r>
        <w:tab/>
      </w:r>
      <w:sdt>
        <w:sdtPr>
          <w:id w:val="-1465573181"/>
          <w:placeholder>
            <w:docPart w:val="C46D73C4EFB942D899D76FD143B7322B"/>
          </w:placeholder>
          <w:text/>
        </w:sdtPr>
        <w:sdtContent>
          <w:r w:rsidR="0014135A" w:rsidRPr="0014135A">
            <w:t>jkokini@illinois.edu</w:t>
          </w:r>
        </w:sdtContent>
      </w:sdt>
    </w:p>
    <w:p w:rsidR="00E63196" w:rsidRDefault="00E63196" w:rsidP="00E63196">
      <w:r>
        <w:t xml:space="preserve">Phone Number: </w:t>
      </w:r>
      <w:r>
        <w:tab/>
      </w:r>
      <w:sdt>
        <w:sdtPr>
          <w:id w:val="608088343"/>
          <w:placeholder>
            <w:docPart w:val="B25DC06AC34744178AC7C1EBE1EB45D6"/>
          </w:placeholder>
          <w:text/>
        </w:sdtPr>
        <w:sdtContent>
          <w:r w:rsidR="0014135A" w:rsidRPr="0014135A">
            <w:t>217-333-5357</w:t>
          </w:r>
        </w:sdtContent>
      </w:sdt>
    </w:p>
    <w:p w:rsidR="00E63196" w:rsidRDefault="00E63196" w:rsidP="00DC7C80">
      <w:r>
        <w:t xml:space="preserve">Organization Code: </w:t>
      </w:r>
      <w:r>
        <w:tab/>
      </w:r>
      <w:sdt>
        <w:sdtPr>
          <w:id w:val="-647743699"/>
          <w:placeholder>
            <w:docPart w:val="60E2B382BD034D8DBBDC40168F241939"/>
          </w:placeholder>
          <w:text/>
        </w:sdtPr>
        <w:sdtEndPr/>
        <w:sdtContent>
          <w:r w:rsidR="0014135A">
            <w:t>508000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8BDBEA9EDCF34B389F9CEB1B7B152500"/>
          </w:placeholder>
          <w:text/>
        </w:sdtPr>
        <w:sdtEndPr/>
        <w:sdtContent>
          <w:r w:rsidR="0014135A">
            <w:t>not especially applicable, but best contact is Chad Stevens</w:t>
          </w:r>
        </w:sdtContent>
      </w:sdt>
      <w:r w:rsidR="0014135A">
        <w:t>, SCS Director of Facilities &amp; Safety</w:t>
      </w:r>
    </w:p>
    <w:p w:rsidR="002503FC" w:rsidRDefault="002503FC" w:rsidP="002503FC">
      <w:r>
        <w:t>Email Address:</w:t>
      </w:r>
      <w:r>
        <w:tab/>
        <w:t xml:space="preserve"> </w:t>
      </w:r>
      <w:r>
        <w:tab/>
      </w:r>
      <w:sdt>
        <w:sdtPr>
          <w:id w:val="727273900"/>
          <w:placeholder>
            <w:docPart w:val="3FEC1EBD56DD4F7884309E4B6E005964"/>
          </w:placeholder>
          <w:text/>
        </w:sdtPr>
        <w:sdtEndPr/>
        <w:sdtContent>
          <w:r w:rsidR="0014135A">
            <w:t>stevens2@illinois.edu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29"/>
        <w:gridCol w:w="3150"/>
        <w:gridCol w:w="3297"/>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DBC99501F2FE489CABEF4563105D5293"/>
            </w:placeholder>
            <w:text/>
          </w:sdtPr>
          <w:sdtEndPr/>
          <w:sdtContent>
            <w:tc>
              <w:tcPr>
                <w:tcW w:w="3432" w:type="dxa"/>
              </w:tcPr>
              <w:p w:rsidR="005328A2" w:rsidRDefault="0014135A" w:rsidP="0014135A">
                <w:r>
                  <w:t xml:space="preserve">Alex </w:t>
                </w:r>
                <w:proofErr w:type="spellStart"/>
                <w:r>
                  <w:t>Ruzicka</w:t>
                </w:r>
                <w:proofErr w:type="spellEnd"/>
              </w:p>
            </w:tc>
          </w:sdtContent>
        </w:sdt>
        <w:sdt>
          <w:sdtPr>
            <w:id w:val="386379492"/>
            <w:placeholder>
              <w:docPart w:val="AD4DF2257C134B529D272A0F51C6408F"/>
            </w:placeholder>
            <w:text/>
          </w:sdtPr>
          <w:sdtEndPr/>
          <w:sdtContent>
            <w:tc>
              <w:tcPr>
                <w:tcW w:w="3432" w:type="dxa"/>
              </w:tcPr>
              <w:p w:rsidR="005328A2" w:rsidRDefault="0014135A" w:rsidP="0014135A">
                <w:r>
                  <w:t xml:space="preserve">Sophomore, </w:t>
                </w:r>
                <w:proofErr w:type="spellStart"/>
                <w:r>
                  <w:t>Biochem</w:t>
                </w:r>
                <w:proofErr w:type="spellEnd"/>
                <w:r>
                  <w:t xml:space="preserve">, </w:t>
                </w:r>
                <w:r>
                  <w:lastRenderedPageBreak/>
                  <w:t>Associate Director of Quality Control, Illinois Biodiesel Initiative</w:t>
                </w:r>
              </w:p>
            </w:tc>
          </w:sdtContent>
        </w:sdt>
        <w:sdt>
          <w:sdtPr>
            <w:id w:val="736745670"/>
            <w:placeholder>
              <w:docPart w:val="3517EB8BEAFB4C12A29AFBC64E8D25AD"/>
            </w:placeholder>
            <w:text/>
          </w:sdtPr>
          <w:sdtEndPr/>
          <w:sdtContent>
            <w:tc>
              <w:tcPr>
                <w:tcW w:w="3432" w:type="dxa"/>
              </w:tcPr>
              <w:p w:rsidR="005328A2" w:rsidRDefault="0014135A" w:rsidP="0014135A">
                <w:r>
                  <w:t>aruzic2@illinois.edu</w:t>
                </w:r>
              </w:p>
            </w:tc>
          </w:sdtContent>
        </w:sdt>
      </w:tr>
      <w:tr w:rsidR="005328A2" w:rsidTr="005328A2">
        <w:sdt>
          <w:sdtPr>
            <w:id w:val="-311181723"/>
            <w:placeholder>
              <w:docPart w:val="D080E60AB77347129558C265BD32BD47"/>
            </w:placeholder>
            <w:text/>
          </w:sdtPr>
          <w:sdtEndPr/>
          <w:sdtContent>
            <w:tc>
              <w:tcPr>
                <w:tcW w:w="3432" w:type="dxa"/>
              </w:tcPr>
              <w:p w:rsidR="005328A2" w:rsidRDefault="0014135A" w:rsidP="0014135A">
                <w:r>
                  <w:t xml:space="preserve">Stephen </w:t>
                </w:r>
                <w:proofErr w:type="spellStart"/>
                <w:r>
                  <w:t>Westman</w:t>
                </w:r>
                <w:proofErr w:type="spellEnd"/>
              </w:p>
            </w:tc>
          </w:sdtContent>
        </w:sdt>
        <w:sdt>
          <w:sdtPr>
            <w:id w:val="1665748983"/>
            <w:placeholder>
              <w:docPart w:val="F7D2C416EEC640AD8C44FDAA4503E256"/>
            </w:placeholder>
            <w:text/>
          </w:sdtPr>
          <w:sdtEndPr/>
          <w:sdtContent>
            <w:tc>
              <w:tcPr>
                <w:tcW w:w="3432" w:type="dxa"/>
              </w:tcPr>
              <w:p w:rsidR="005328A2" w:rsidRDefault="0014135A" w:rsidP="0014135A">
                <w:r>
                  <w:t xml:space="preserve">Sophomore, </w:t>
                </w:r>
                <w:proofErr w:type="spellStart"/>
                <w:r>
                  <w:t>ChBE</w:t>
                </w:r>
                <w:proofErr w:type="spellEnd"/>
                <w:r>
                  <w:t>, Associate Director of Production, Illinois Biodiesel Initiative</w:t>
                </w:r>
              </w:p>
            </w:tc>
          </w:sdtContent>
        </w:sdt>
        <w:sdt>
          <w:sdtPr>
            <w:id w:val="-1885399971"/>
            <w:placeholder>
              <w:docPart w:val="2FB027AB3B80442ABE7B658920FCC5AC"/>
            </w:placeholder>
            <w:text/>
          </w:sdtPr>
          <w:sdtContent>
            <w:tc>
              <w:tcPr>
                <w:tcW w:w="3432" w:type="dxa"/>
              </w:tcPr>
              <w:p w:rsidR="005328A2" w:rsidRDefault="0014135A" w:rsidP="004B1A52">
                <w:r w:rsidRPr="0014135A">
                  <w:t>swestma2@illinois.edu</w:t>
                </w:r>
              </w:p>
            </w:tc>
          </w:sdtContent>
        </w:sdt>
      </w:tr>
      <w:tr w:rsidR="005328A2" w:rsidTr="005328A2">
        <w:sdt>
          <w:sdtPr>
            <w:id w:val="-1598476469"/>
            <w:placeholder>
              <w:docPart w:val="5A0F36A4EAA14CE3B062AF5FC04E3AF2"/>
            </w:placeholder>
            <w:text/>
          </w:sdtPr>
          <w:sdtEndPr/>
          <w:sdtContent>
            <w:tc>
              <w:tcPr>
                <w:tcW w:w="3432" w:type="dxa"/>
              </w:tcPr>
              <w:p w:rsidR="005328A2" w:rsidRDefault="0014135A" w:rsidP="0014135A">
                <w:r>
                  <w:t>Daniel Mace</w:t>
                </w:r>
              </w:p>
            </w:tc>
          </w:sdtContent>
        </w:sdt>
        <w:sdt>
          <w:sdtPr>
            <w:id w:val="-243182502"/>
            <w:placeholder>
              <w:docPart w:val="EB50FBFFB9E64C12B9D8929FECE20CC1"/>
            </w:placeholder>
            <w:text/>
          </w:sdtPr>
          <w:sdtEndPr/>
          <w:sdtContent>
            <w:tc>
              <w:tcPr>
                <w:tcW w:w="3432" w:type="dxa"/>
              </w:tcPr>
              <w:p w:rsidR="005328A2" w:rsidRDefault="0014135A" w:rsidP="0014135A">
                <w:r>
                  <w:t xml:space="preserve">Junior, </w:t>
                </w:r>
                <w:proofErr w:type="spellStart"/>
                <w:r>
                  <w:t>ChBE</w:t>
                </w:r>
                <w:proofErr w:type="spellEnd"/>
                <w:r>
                  <w:t>, executive board member of IBI RSO and student in CHEM 199G</w:t>
                </w:r>
              </w:p>
            </w:tc>
          </w:sdtContent>
        </w:sdt>
        <w:sdt>
          <w:sdtPr>
            <w:id w:val="-2042736718"/>
            <w:placeholder>
              <w:docPart w:val="124EF173A0EC498FBA437FF3EEAFD643"/>
            </w:placeholder>
            <w:text/>
          </w:sdtPr>
          <w:sdtEndPr/>
          <w:sdtContent>
            <w:tc>
              <w:tcPr>
                <w:tcW w:w="3432" w:type="dxa"/>
              </w:tcPr>
              <w:p w:rsidR="005328A2" w:rsidRDefault="0014135A" w:rsidP="0014135A">
                <w:r>
                  <w:t>dcmace2@illinois.edu</w:t>
                </w:r>
              </w:p>
            </w:tc>
          </w:sdtContent>
        </w:sdt>
      </w:tr>
      <w:tr w:rsidR="005328A2" w:rsidTr="005328A2">
        <w:sdt>
          <w:sdtPr>
            <w:id w:val="-1759281010"/>
            <w:placeholder>
              <w:docPart w:val="A978F10E017F47DDAE64C35B640AFCF1"/>
            </w:placeholder>
            <w:text/>
          </w:sdtPr>
          <w:sdtEndPr/>
          <w:sdtContent>
            <w:tc>
              <w:tcPr>
                <w:tcW w:w="3432" w:type="dxa"/>
              </w:tcPr>
              <w:p w:rsidR="005328A2" w:rsidRDefault="0014135A" w:rsidP="0014135A">
                <w:r>
                  <w:t xml:space="preserve">Claire </w:t>
                </w:r>
                <w:proofErr w:type="spellStart"/>
                <w:r>
                  <w:t>Munaretto</w:t>
                </w:r>
                <w:proofErr w:type="spellEnd"/>
              </w:p>
            </w:tc>
          </w:sdtContent>
        </w:sdt>
        <w:sdt>
          <w:sdtPr>
            <w:id w:val="-332608496"/>
            <w:placeholder>
              <w:docPart w:val="F29935E5BB02458AA0BA35E269028934"/>
            </w:placeholder>
            <w:text/>
          </w:sdtPr>
          <w:sdtEndPr/>
          <w:sdtContent>
            <w:tc>
              <w:tcPr>
                <w:tcW w:w="3432" w:type="dxa"/>
              </w:tcPr>
              <w:p w:rsidR="005328A2" w:rsidRDefault="0014135A" w:rsidP="0014135A">
                <w:r>
                  <w:t xml:space="preserve">M.S. student, </w:t>
                </w:r>
                <w:proofErr w:type="spellStart"/>
                <w:r>
                  <w:t>AgEcon</w:t>
                </w:r>
                <w:proofErr w:type="spellEnd"/>
                <w:r>
                  <w:t>, President of IBI RSO</w:t>
                </w:r>
              </w:p>
            </w:tc>
          </w:sdtContent>
        </w:sdt>
        <w:sdt>
          <w:sdtPr>
            <w:id w:val="-1468354329"/>
            <w:placeholder>
              <w:docPart w:val="351904B7FCEE45A09BDBBFC3720C3262"/>
            </w:placeholder>
            <w:text/>
          </w:sdtPr>
          <w:sdtEndPr/>
          <w:sdtContent>
            <w:tc>
              <w:tcPr>
                <w:tcW w:w="3432" w:type="dxa"/>
              </w:tcPr>
              <w:p w:rsidR="005328A2" w:rsidRDefault="0014135A" w:rsidP="0014135A">
                <w:r>
                  <w:t>munartt2@illinois.edu</w:t>
                </w:r>
              </w:p>
            </w:tc>
          </w:sdtContent>
        </w:sdt>
      </w:tr>
    </w:tbl>
    <w:p w:rsidR="005328A2" w:rsidRDefault="005328A2" w:rsidP="005328A2">
      <w:pPr>
        <w:pStyle w:val="Heading1"/>
      </w:pPr>
      <w:r>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E1207771D1D6434FA7F8927AE00FE4C4"/>
        </w:placeholder>
      </w:sdtPr>
      <w:sdtEndPr/>
      <w:sdtContent>
        <w:p w:rsidR="009209E2" w:rsidRPr="009209E2" w:rsidRDefault="009209E2" w:rsidP="009209E2">
          <w:pPr>
            <w:rPr>
              <w:rFonts w:ascii="Calibri" w:eastAsia="Times New Roman" w:hAnsi="Liberation Serif" w:cs="Calibri"/>
              <w:color w:val="00000A"/>
              <w:kern w:val="1"/>
            </w:rPr>
          </w:pPr>
          <w:r w:rsidRPr="009209E2">
            <w:rPr>
              <w:rFonts w:ascii="Calibri" w:eastAsia="Times New Roman" w:hAnsi="Liberation Serif" w:cs="Calibri"/>
              <w:color w:val="000000"/>
              <w:kern w:val="1"/>
            </w:rPr>
            <w:t>The Illinois Biodiesel Initiative (IBI) convert</w:t>
          </w:r>
          <w:r>
            <w:rPr>
              <w:rFonts w:ascii="Calibri" w:eastAsia="Times New Roman" w:hAnsi="Liberation Serif" w:cs="Calibri"/>
              <w:color w:val="000000"/>
              <w:kern w:val="1"/>
            </w:rPr>
            <w:t>s</w:t>
          </w:r>
          <w:r w:rsidRPr="009209E2">
            <w:rPr>
              <w:rFonts w:ascii="Calibri" w:eastAsia="Times New Roman" w:hAnsi="Liberation Serif" w:cs="Calibri"/>
              <w:color w:val="000000"/>
              <w:kern w:val="1"/>
            </w:rPr>
            <w:t xml:space="preserve"> waste vegetable oil from campus dining halls into biodiesel </w:t>
          </w:r>
          <w:r>
            <w:rPr>
              <w:rFonts w:ascii="Calibri" w:eastAsia="Times New Roman" w:hAnsi="Liberation Serif" w:cs="Calibri"/>
              <w:color w:val="000000"/>
              <w:kern w:val="1"/>
            </w:rPr>
            <w:t xml:space="preserve">(intended </w:t>
          </w:r>
          <w:r w:rsidRPr="009209E2">
            <w:rPr>
              <w:rFonts w:ascii="Calibri" w:eastAsia="Times New Roman" w:hAnsi="Liberation Serif" w:cs="Calibri"/>
              <w:color w:val="000000"/>
              <w:kern w:val="1"/>
            </w:rPr>
            <w:t>for campus vehicles</w:t>
          </w:r>
          <w:r>
            <w:rPr>
              <w:rFonts w:ascii="Calibri" w:eastAsia="Times New Roman" w:hAnsi="Liberation Serif" w:cs="Calibri"/>
              <w:color w:val="000000"/>
              <w:kern w:val="1"/>
            </w:rPr>
            <w:t>)</w:t>
          </w:r>
          <w:r w:rsidRPr="009209E2">
            <w:rPr>
              <w:rFonts w:ascii="Calibri" w:eastAsia="Times New Roman" w:hAnsi="Liberation Serif" w:cs="Calibri"/>
              <w:color w:val="000000"/>
              <w:kern w:val="1"/>
            </w:rPr>
            <w:t xml:space="preserve"> and </w:t>
          </w:r>
          <w:proofErr w:type="spellStart"/>
          <w:r w:rsidRPr="009209E2">
            <w:rPr>
              <w:rFonts w:ascii="Calibri" w:eastAsia="Times New Roman" w:hAnsi="Liberation Serif" w:cs="Calibri"/>
              <w:color w:val="000000"/>
              <w:kern w:val="1"/>
            </w:rPr>
            <w:t>biosoap</w:t>
          </w:r>
          <w:proofErr w:type="spellEnd"/>
          <w:r w:rsidRPr="009209E2">
            <w:rPr>
              <w:rFonts w:ascii="Calibri" w:eastAsia="Times New Roman" w:hAnsi="Liberation Serif" w:cs="Calibri"/>
              <w:color w:val="000000"/>
              <w:kern w:val="1"/>
            </w:rPr>
            <w:t xml:space="preserve"> </w:t>
          </w:r>
          <w:r>
            <w:rPr>
              <w:rFonts w:ascii="Calibri" w:eastAsia="Times New Roman" w:hAnsi="Liberation Serif" w:cs="Calibri"/>
              <w:color w:val="000000"/>
              <w:kern w:val="1"/>
            </w:rPr>
            <w:t xml:space="preserve">(intended </w:t>
          </w:r>
          <w:r w:rsidRPr="009209E2">
            <w:rPr>
              <w:rFonts w:ascii="Calibri" w:eastAsia="Times New Roman" w:hAnsi="Liberation Serif" w:cs="Calibri"/>
              <w:color w:val="000000"/>
              <w:kern w:val="1"/>
            </w:rPr>
            <w:t>for pre-washing in the dining halls</w:t>
          </w:r>
          <w:r>
            <w:rPr>
              <w:rFonts w:ascii="Calibri" w:eastAsia="Times New Roman" w:hAnsi="Liberation Serif" w:cs="Calibri"/>
              <w:color w:val="000000"/>
              <w:kern w:val="1"/>
            </w:rPr>
            <w:t>)</w:t>
          </w:r>
          <w:r w:rsidRPr="009209E2">
            <w:rPr>
              <w:rFonts w:ascii="Calibri" w:eastAsia="Times New Roman" w:hAnsi="Liberation Serif" w:cs="Calibri"/>
              <w:color w:val="000000"/>
              <w:kern w:val="1"/>
            </w:rPr>
            <w:t xml:space="preserve">, </w:t>
          </w:r>
          <w:r>
            <w:rPr>
              <w:rFonts w:ascii="Calibri" w:eastAsia="Times New Roman" w:hAnsi="Liberation Serif" w:cs="Calibri"/>
              <w:color w:val="000000"/>
              <w:kern w:val="1"/>
            </w:rPr>
            <w:t xml:space="preserve">and aims to do so </w:t>
          </w:r>
          <w:r w:rsidRPr="009209E2">
            <w:rPr>
              <w:rFonts w:ascii="Calibri" w:eastAsia="Times New Roman" w:hAnsi="Liberation Serif" w:cs="Calibri"/>
              <w:color w:val="000000"/>
              <w:kern w:val="1"/>
            </w:rPr>
            <w:t xml:space="preserve">in a financially and environmentally sustainable manner.  IBI began its life several years ago as an RSO, working at the Illinois Sustainable Technology Center, but was evicted </w:t>
          </w:r>
          <w:r>
            <w:rPr>
              <w:rFonts w:ascii="Calibri" w:eastAsia="Times New Roman" w:hAnsi="Liberation Serif" w:cs="Calibri"/>
              <w:color w:val="000000"/>
              <w:kern w:val="1"/>
            </w:rPr>
            <w:t xml:space="preserve">from ISTC </w:t>
          </w:r>
          <w:r w:rsidRPr="009209E2">
            <w:rPr>
              <w:rFonts w:ascii="Calibri" w:eastAsia="Times New Roman" w:hAnsi="Liberation Serif" w:cs="Calibri"/>
              <w:color w:val="000000"/>
              <w:kern w:val="1"/>
            </w:rPr>
            <w:t xml:space="preserve">a few years back.  In recent years, IBI has retooled itself under the aegis of </w:t>
          </w:r>
          <w:proofErr w:type="spellStart"/>
          <w:r w:rsidRPr="009209E2">
            <w:rPr>
              <w:rFonts w:ascii="Calibri" w:eastAsia="Times New Roman" w:hAnsi="Liberation Serif" w:cs="Calibri"/>
              <w:color w:val="000000"/>
              <w:kern w:val="1"/>
            </w:rPr>
            <w:t>iSEE</w:t>
          </w:r>
          <w:proofErr w:type="spellEnd"/>
          <w:r w:rsidRPr="009209E2">
            <w:rPr>
              <w:rFonts w:ascii="Calibri" w:eastAsia="Times New Roman" w:hAnsi="Liberation Serif" w:cs="Calibri"/>
              <w:color w:val="000000"/>
              <w:kern w:val="1"/>
            </w:rPr>
            <w:t xml:space="preserve"> (although with continuing support from and interaction with the RSO), and thanks to SSC </w:t>
          </w:r>
          <w:r w:rsidRPr="009209E2">
            <w:rPr>
              <w:rFonts w:ascii="Calibri" w:eastAsia="Times New Roman" w:hAnsi="Liberation Serif" w:cs="Calibri"/>
              <w:color w:val="000000"/>
              <w:kern w:val="1"/>
            </w:rPr>
            <w:t>“</w:t>
          </w:r>
          <w:r w:rsidRPr="009209E2">
            <w:rPr>
              <w:rFonts w:ascii="Calibri" w:eastAsia="Times New Roman" w:hAnsi="Liberation Serif" w:cs="Calibri"/>
              <w:color w:val="000000"/>
              <w:kern w:val="1"/>
            </w:rPr>
            <w:t>restart</w:t>
          </w:r>
          <w:r w:rsidRPr="009209E2">
            <w:rPr>
              <w:rFonts w:ascii="Calibri" w:eastAsia="Times New Roman" w:hAnsi="Liberation Serif" w:cs="Calibri"/>
              <w:color w:val="000000"/>
              <w:kern w:val="1"/>
            </w:rPr>
            <w:t>”</w:t>
          </w:r>
          <w:r w:rsidRPr="009209E2">
            <w:rPr>
              <w:rFonts w:ascii="Calibri" w:eastAsia="Times New Roman" w:hAnsi="Liberation Serif" w:cs="Calibri"/>
              <w:color w:val="000000"/>
              <w:kern w:val="1"/>
            </w:rPr>
            <w:t xml:space="preserve"> funding </w:t>
          </w:r>
          <w:r w:rsidR="00C40AD0">
            <w:rPr>
              <w:rFonts w:ascii="Calibri" w:eastAsia="Times New Roman" w:hAnsi="Liberation Serif" w:cs="Calibri"/>
              <w:color w:val="000000"/>
              <w:kern w:val="1"/>
            </w:rPr>
            <w:t xml:space="preserve">it </w:t>
          </w:r>
          <w:r w:rsidRPr="009209E2">
            <w:rPr>
              <w:rFonts w:ascii="Calibri" w:eastAsia="Times New Roman" w:hAnsi="Liberation Serif" w:cs="Calibri"/>
              <w:color w:val="000000"/>
              <w:kern w:val="1"/>
            </w:rPr>
            <w:t xml:space="preserve">initially set up a small production facility in Roger Adams Laboratory, and </w:t>
          </w:r>
          <w:r>
            <w:rPr>
              <w:rFonts w:ascii="Calibri" w:eastAsia="Times New Roman" w:hAnsi="Liberation Serif" w:cs="Calibri"/>
              <w:color w:val="000000"/>
              <w:kern w:val="1"/>
            </w:rPr>
            <w:t>has more recently set</w:t>
          </w:r>
          <w:r w:rsidRPr="009209E2">
            <w:rPr>
              <w:rFonts w:ascii="Calibri" w:eastAsia="Times New Roman" w:hAnsi="Liberation Serif" w:cs="Calibri"/>
              <w:color w:val="000000"/>
              <w:kern w:val="1"/>
            </w:rPr>
            <w:t xml:space="preserve"> up a larger (3000 </w:t>
          </w:r>
          <w:proofErr w:type="spellStart"/>
          <w:r w:rsidRPr="009209E2">
            <w:rPr>
              <w:rFonts w:ascii="Calibri" w:eastAsia="Times New Roman" w:hAnsi="Liberation Serif" w:cs="Calibri"/>
              <w:color w:val="000000"/>
              <w:kern w:val="1"/>
            </w:rPr>
            <w:t>sq</w:t>
          </w:r>
          <w:proofErr w:type="spellEnd"/>
          <w:r w:rsidRPr="009209E2">
            <w:rPr>
              <w:rFonts w:ascii="Calibri" w:eastAsia="Times New Roman" w:hAnsi="Liberation Serif" w:cs="Calibri"/>
              <w:color w:val="000000"/>
              <w:kern w:val="1"/>
            </w:rPr>
            <w:t xml:space="preserve"> </w:t>
          </w:r>
          <w:proofErr w:type="spellStart"/>
          <w:r w:rsidRPr="009209E2">
            <w:rPr>
              <w:rFonts w:ascii="Calibri" w:eastAsia="Times New Roman" w:hAnsi="Liberation Serif" w:cs="Calibri"/>
              <w:color w:val="000000"/>
              <w:kern w:val="1"/>
            </w:rPr>
            <w:t>ft</w:t>
          </w:r>
          <w:proofErr w:type="spellEnd"/>
          <w:r w:rsidRPr="009209E2">
            <w:rPr>
              <w:rFonts w:ascii="Calibri" w:eastAsia="Times New Roman" w:hAnsi="Liberation Serif" w:cs="Calibri"/>
              <w:color w:val="000000"/>
              <w:kern w:val="1"/>
            </w:rPr>
            <w:t>) facility in Noyes Laboratory.  IBI has obtained a 3-year renewable commitment for this space from the Department of Chemistry, and is hoping to also obtain space in the new Integrated Bioprocessing Research Laboratory for larger scale production</w:t>
          </w:r>
          <w:r>
            <w:rPr>
              <w:rFonts w:ascii="Calibri" w:eastAsia="Times New Roman" w:hAnsi="Liberation Serif" w:cs="Calibri"/>
              <w:color w:val="000000"/>
              <w:kern w:val="1"/>
            </w:rPr>
            <w:t xml:space="preserve"> in 2018 and beyond</w:t>
          </w:r>
          <w:r w:rsidRPr="009209E2">
            <w:rPr>
              <w:rFonts w:ascii="Calibri" w:eastAsia="Times New Roman" w:hAnsi="Liberation Serif" w:cs="Calibri"/>
              <w:color w:val="000000"/>
              <w:kern w:val="1"/>
            </w:rPr>
            <w:t xml:space="preserve">.  The IBI has produced 100 gallons of biodiesel since its move to RAL, and </w:t>
          </w:r>
          <w:r w:rsidR="006316D7">
            <w:rPr>
              <w:rFonts w:ascii="Calibri" w:eastAsia="Times New Roman" w:hAnsi="Liberation Serif" w:cs="Calibri"/>
              <w:color w:val="000000"/>
              <w:kern w:val="1"/>
            </w:rPr>
            <w:t xml:space="preserve">50 gallons since its move to Noyes, and is aiming </w:t>
          </w:r>
          <w:r w:rsidRPr="009209E2">
            <w:rPr>
              <w:rFonts w:ascii="Calibri" w:eastAsia="Times New Roman" w:hAnsi="Liberation Serif" w:cs="Calibri"/>
              <w:color w:val="000000"/>
              <w:kern w:val="1"/>
            </w:rPr>
            <w:t xml:space="preserve">to make its first delivery to Garage &amp; Car Pool before the end of the spring semester.  At the same time, IBI is working to develop a </w:t>
          </w:r>
          <w:proofErr w:type="spellStart"/>
          <w:r w:rsidRPr="009209E2">
            <w:rPr>
              <w:rFonts w:ascii="Calibri" w:eastAsia="Times New Roman" w:hAnsi="Liberation Serif" w:cs="Calibri"/>
              <w:color w:val="000000"/>
              <w:kern w:val="1"/>
            </w:rPr>
            <w:t>biosoap</w:t>
          </w:r>
          <w:proofErr w:type="spellEnd"/>
          <w:r w:rsidRPr="009209E2">
            <w:rPr>
              <w:rFonts w:ascii="Calibri" w:eastAsia="Times New Roman" w:hAnsi="Liberation Serif" w:cs="Calibri"/>
              <w:color w:val="000000"/>
              <w:kern w:val="1"/>
            </w:rPr>
            <w:t xml:space="preserve"> formula that will meet Dining Services' needs, and we also hope to make our first delivery this spring.  The Initiative is on track to become financially self-sustaining, as outlined in our recent scope change to SSC, with one exception: the costs of testing the biodiesel product to ensure it meets ASTM standards.  This proposal is addressed to remedying this obstacle.</w:t>
          </w:r>
        </w:p>
        <w:p w:rsidR="009209E2" w:rsidRPr="009209E2" w:rsidRDefault="009209E2" w:rsidP="009209E2">
          <w:pPr>
            <w:autoSpaceDE w:val="0"/>
            <w:autoSpaceDN w:val="0"/>
            <w:adjustRightInd w:val="0"/>
            <w:rPr>
              <w:rFonts w:ascii="Calibri" w:eastAsia="Times New Roman" w:hAnsi="Liberation Serif"/>
              <w:color w:val="00000A"/>
              <w:kern w:val="1"/>
            </w:rPr>
          </w:pPr>
        </w:p>
        <w:p w:rsidR="009209E2" w:rsidRPr="009209E2" w:rsidRDefault="009209E2" w:rsidP="009209E2">
          <w:pPr>
            <w:autoSpaceDE w:val="0"/>
            <w:autoSpaceDN w:val="0"/>
            <w:adjustRightInd w:val="0"/>
            <w:rPr>
              <w:rFonts w:ascii="Calibri" w:eastAsia="Times New Roman" w:hAnsi="Liberation Serif"/>
              <w:color w:val="00000A"/>
              <w:kern w:val="1"/>
            </w:rPr>
          </w:pPr>
          <w:r w:rsidRPr="009209E2">
            <w:rPr>
              <w:rFonts w:ascii="Calibri" w:eastAsia="Times New Roman" w:hAnsi="Liberation Serif"/>
              <w:color w:val="000000"/>
              <w:kern w:val="1"/>
            </w:rPr>
            <w:t>The key issue is that our main customer, Garage &amp; Car Pool, understandably requires assurance that the fuel we deliver to them will not cause problems for their vehicles</w:t>
          </w:r>
          <w:r w:rsidR="006316D7">
            <w:rPr>
              <w:rFonts w:ascii="Calibri" w:eastAsia="Times New Roman" w:hAnsi="Liberation Serif"/>
              <w:color w:val="000000"/>
              <w:kern w:val="1"/>
            </w:rPr>
            <w:t xml:space="preserve"> or their underground storage tank</w:t>
          </w:r>
          <w:r w:rsidRPr="009209E2">
            <w:rPr>
              <w:rFonts w:ascii="Calibri" w:eastAsia="Times New Roman" w:hAnsi="Liberation Serif"/>
              <w:color w:val="000000"/>
              <w:kern w:val="1"/>
            </w:rPr>
            <w:t>.  Specifically, they would like assurance that our product meets the ASTM D6751 standard, just like commercially available biodiesel.  Having a complete set of the 20 different ASTM tests performed by a commercial lab on each batch is cost-prohibitive (~$</w:t>
          </w:r>
          <w:r w:rsidR="006316D7">
            <w:rPr>
              <w:rFonts w:ascii="Calibri" w:eastAsia="Times New Roman" w:hAnsi="Liberation Serif"/>
              <w:color w:val="000000"/>
              <w:kern w:val="1"/>
            </w:rPr>
            <w:t>10</w:t>
          </w:r>
          <w:r w:rsidRPr="009209E2">
            <w:rPr>
              <w:rFonts w:ascii="Calibri" w:eastAsia="Times New Roman" w:hAnsi="Liberation Serif"/>
              <w:color w:val="000000"/>
              <w:kern w:val="1"/>
            </w:rPr>
            <w:t xml:space="preserve">00), so the biodiesel industry has converged on a smaller sets of 9 tests called BQ9000 that are expected to be performed on each batch produced.  Commercial BQ9000 testing </w:t>
          </w:r>
          <w:r w:rsidR="006316D7">
            <w:rPr>
              <w:rFonts w:ascii="Calibri" w:eastAsia="Times New Roman" w:hAnsi="Liberation Serif"/>
              <w:color w:val="000000"/>
              <w:kern w:val="1"/>
            </w:rPr>
            <w:t xml:space="preserve">currently </w:t>
          </w:r>
          <w:r w:rsidRPr="009209E2">
            <w:rPr>
              <w:rFonts w:ascii="Calibri" w:eastAsia="Times New Roman" w:hAnsi="Liberation Serif"/>
              <w:color w:val="000000"/>
              <w:kern w:val="1"/>
            </w:rPr>
            <w:t>runs $</w:t>
          </w:r>
          <w:r w:rsidR="006316D7">
            <w:rPr>
              <w:rFonts w:ascii="Calibri" w:eastAsia="Times New Roman" w:hAnsi="Liberation Serif"/>
              <w:color w:val="000000"/>
              <w:kern w:val="1"/>
            </w:rPr>
            <w:t>425</w:t>
          </w:r>
          <w:r w:rsidRPr="009209E2">
            <w:rPr>
              <w:rFonts w:ascii="Calibri" w:eastAsia="Times New Roman" w:hAnsi="Liberation Serif"/>
              <w:color w:val="000000"/>
              <w:kern w:val="1"/>
            </w:rPr>
            <w:t xml:space="preserve"> per sample.  While this is quite reasonable for commercial producers who might run batches of thousands of gallons at a time, our batches are 50 gallons, and each delivery we make to Garage &amp; Car Pool will be ~300 gallons.  Even if we only test a sample of each delivery, it would cost us </w:t>
          </w:r>
          <w:r w:rsidR="006316D7">
            <w:rPr>
              <w:rFonts w:ascii="Calibri" w:eastAsia="Times New Roman" w:hAnsi="Liberation Serif"/>
              <w:color w:val="000000"/>
              <w:kern w:val="1"/>
            </w:rPr>
            <w:t>~</w:t>
          </w:r>
          <w:r w:rsidRPr="009209E2">
            <w:rPr>
              <w:rFonts w:ascii="Calibri" w:eastAsia="Times New Roman" w:hAnsi="Liberation Serif"/>
              <w:color w:val="000000"/>
              <w:kern w:val="1"/>
            </w:rPr>
            <w:t>$1</w:t>
          </w:r>
          <w:r w:rsidR="006316D7">
            <w:rPr>
              <w:rFonts w:ascii="Calibri" w:eastAsia="Times New Roman" w:hAnsi="Liberation Serif"/>
              <w:color w:val="000000"/>
              <w:kern w:val="1"/>
            </w:rPr>
            <w:t>.40</w:t>
          </w:r>
          <w:r w:rsidRPr="009209E2">
            <w:rPr>
              <w:rFonts w:ascii="Calibri" w:eastAsia="Times New Roman" w:hAnsi="Liberation Serif"/>
              <w:color w:val="000000"/>
              <w:kern w:val="1"/>
            </w:rPr>
            <w:t xml:space="preserve">/gallon.  Given that our sales price is tied to the market price of </w:t>
          </w:r>
          <w:proofErr w:type="spellStart"/>
          <w:r w:rsidRPr="009209E2">
            <w:rPr>
              <w:rFonts w:ascii="Calibri" w:eastAsia="Times New Roman" w:hAnsi="Liberation Serif"/>
              <w:color w:val="000000"/>
              <w:kern w:val="1"/>
            </w:rPr>
            <w:t>petrodiesel</w:t>
          </w:r>
          <w:proofErr w:type="spellEnd"/>
          <w:r w:rsidRPr="009209E2">
            <w:rPr>
              <w:rFonts w:ascii="Calibri" w:eastAsia="Times New Roman" w:hAnsi="Liberation Serif"/>
              <w:color w:val="000000"/>
              <w:kern w:val="1"/>
            </w:rPr>
            <w:t xml:space="preserve"> (~$2/gallon), </w:t>
          </w:r>
          <w:r w:rsidRPr="009209E2">
            <w:rPr>
              <w:rFonts w:ascii="Calibri" w:eastAsia="Times New Roman" w:hAnsi="Liberation Serif"/>
              <w:color w:val="000000"/>
              <w:kern w:val="1"/>
            </w:rPr>
            <w:lastRenderedPageBreak/>
            <w:t>and our input costs are ~$1</w:t>
          </w:r>
          <w:r w:rsidR="00AC7214">
            <w:rPr>
              <w:rFonts w:ascii="Calibri" w:eastAsia="Times New Roman" w:hAnsi="Liberation Serif"/>
              <w:color w:val="000000"/>
              <w:kern w:val="1"/>
            </w:rPr>
            <w:t>.23</w:t>
          </w:r>
          <w:r w:rsidRPr="009209E2">
            <w:rPr>
              <w:rFonts w:ascii="Calibri" w:eastAsia="Times New Roman" w:hAnsi="Liberation Serif"/>
              <w:color w:val="000000"/>
              <w:kern w:val="1"/>
            </w:rPr>
            <w:t xml:space="preserve">/gallon, we would </w:t>
          </w:r>
          <w:r w:rsidR="006316D7">
            <w:rPr>
              <w:rFonts w:ascii="Calibri" w:eastAsia="Times New Roman" w:hAnsi="Liberation Serif"/>
              <w:color w:val="000000"/>
              <w:kern w:val="1"/>
            </w:rPr>
            <w:t>be losing money with every delivery</w:t>
          </w:r>
          <w:r w:rsidRPr="009209E2">
            <w:rPr>
              <w:rFonts w:ascii="Calibri" w:eastAsia="Times New Roman" w:hAnsi="Liberation Serif"/>
              <w:color w:val="000000"/>
              <w:kern w:val="1"/>
            </w:rPr>
            <w:t xml:space="preserve"> under these circumstances.</w:t>
          </w:r>
        </w:p>
        <w:p w:rsidR="009209E2" w:rsidRPr="009209E2" w:rsidRDefault="009209E2" w:rsidP="009209E2">
          <w:pPr>
            <w:autoSpaceDE w:val="0"/>
            <w:autoSpaceDN w:val="0"/>
            <w:adjustRightInd w:val="0"/>
            <w:rPr>
              <w:rFonts w:ascii="Calibri" w:eastAsia="Times New Roman" w:hAnsi="Liberation Serif"/>
              <w:color w:val="00000A"/>
              <w:kern w:val="1"/>
            </w:rPr>
          </w:pPr>
        </w:p>
        <w:p w:rsidR="009209E2" w:rsidRPr="009209E2" w:rsidRDefault="009209E2" w:rsidP="009209E2">
          <w:pPr>
            <w:autoSpaceDE w:val="0"/>
            <w:autoSpaceDN w:val="0"/>
            <w:adjustRightInd w:val="0"/>
            <w:rPr>
              <w:rFonts w:ascii="Calibri" w:eastAsia="Times New Roman" w:hAnsi="Liberation Serif"/>
              <w:color w:val="00000A"/>
              <w:kern w:val="1"/>
            </w:rPr>
          </w:pPr>
          <w:r w:rsidRPr="009209E2">
            <w:rPr>
              <w:rFonts w:ascii="Calibri" w:eastAsia="Times New Roman" w:hAnsi="Liberation Serif"/>
              <w:color w:val="000000"/>
              <w:kern w:val="1"/>
            </w:rPr>
            <w:t xml:space="preserve">The applicant (a Professor of Chemistry) has read all of the ASTM and CEN standards that are part of the BQ9000 suite, and is convinced that trained undergraduate students should be able to conduct these tests up to the standards of commercial labs, given the proper equipment.  A list of the tests, the corresponding standards, and the equipment needed is listed in the </w:t>
          </w:r>
          <w:r w:rsidRPr="009209E2">
            <w:rPr>
              <w:rFonts w:ascii="Calibri" w:eastAsia="Times New Roman" w:hAnsi="Liberation Serif"/>
              <w:color w:val="000000"/>
              <w:kern w:val="1"/>
            </w:rPr>
            <w:t>“</w:t>
          </w:r>
          <w:r w:rsidRPr="009209E2">
            <w:rPr>
              <w:rFonts w:ascii="Calibri" w:eastAsia="Times New Roman" w:hAnsi="Liberation Serif"/>
              <w:color w:val="000000"/>
              <w:kern w:val="1"/>
            </w:rPr>
            <w:t>additional comments</w:t>
          </w:r>
          <w:r w:rsidRPr="009209E2">
            <w:rPr>
              <w:rFonts w:ascii="Calibri" w:eastAsia="Times New Roman" w:hAnsi="Liberation Serif"/>
              <w:color w:val="000000"/>
              <w:kern w:val="1"/>
            </w:rPr>
            <w:t>”</w:t>
          </w:r>
          <w:r w:rsidRPr="009209E2">
            <w:rPr>
              <w:rFonts w:ascii="Calibri" w:eastAsia="Times New Roman" w:hAnsi="Liberation Serif"/>
              <w:color w:val="000000"/>
              <w:kern w:val="1"/>
            </w:rPr>
            <w:t xml:space="preserve"> section </w:t>
          </w:r>
          <w:r w:rsidR="006316D7">
            <w:rPr>
              <w:rFonts w:ascii="Calibri" w:eastAsia="Times New Roman" w:hAnsi="Liberation Serif"/>
              <w:color w:val="000000"/>
              <w:kern w:val="1"/>
            </w:rPr>
            <w:t>at the end of this application</w:t>
          </w:r>
          <w:r w:rsidRPr="009209E2">
            <w:rPr>
              <w:rFonts w:ascii="Calibri" w:eastAsia="Times New Roman" w:hAnsi="Liberation Serif"/>
              <w:color w:val="000000"/>
              <w:kern w:val="1"/>
            </w:rPr>
            <w:t xml:space="preserve">.  We here request SSC funds to purchase this equipment and set up our own Quality Control Laboratory, which will allow us to do </w:t>
          </w:r>
          <w:r w:rsidRPr="009209E2">
            <w:rPr>
              <w:rFonts w:ascii="Calibri" w:eastAsia="Times New Roman" w:hAnsi="Liberation Serif"/>
              <w:color w:val="000000"/>
              <w:kern w:val="1"/>
            </w:rPr>
            <w:t>“</w:t>
          </w:r>
          <w:r w:rsidRPr="009209E2">
            <w:rPr>
              <w:rFonts w:ascii="Calibri" w:eastAsia="Times New Roman" w:hAnsi="Liberation Serif"/>
              <w:color w:val="000000"/>
              <w:kern w:val="1"/>
            </w:rPr>
            <w:t>in-house</w:t>
          </w:r>
          <w:r w:rsidRPr="009209E2">
            <w:rPr>
              <w:rFonts w:ascii="Calibri" w:eastAsia="Times New Roman" w:hAnsi="Liberation Serif"/>
              <w:color w:val="000000"/>
              <w:kern w:val="1"/>
            </w:rPr>
            <w:t>”</w:t>
          </w:r>
          <w:r w:rsidRPr="009209E2">
            <w:rPr>
              <w:rFonts w:ascii="Calibri" w:eastAsia="Times New Roman" w:hAnsi="Liberation Serif"/>
              <w:color w:val="000000"/>
              <w:kern w:val="1"/>
            </w:rPr>
            <w:t xml:space="preserve"> BQ9000-equivalent testing of each batch at minimal cost.  This will enable us to assure our customers that our biodiesel is up to industry standards, while also allowing us to be financially self-sustaining going forward.</w:t>
          </w:r>
          <w:r w:rsidR="00C40AD0">
            <w:rPr>
              <w:rFonts w:ascii="Calibri" w:eastAsia="Times New Roman" w:hAnsi="Liberation Serif"/>
              <w:color w:val="000000"/>
              <w:kern w:val="1"/>
            </w:rPr>
            <w:t xml:space="preserve">  Without in-house quality control testing, it will not be possible for the IBI to continue its operations because it would be revenue-negative.</w:t>
          </w:r>
        </w:p>
        <w:p w:rsidR="005328A2" w:rsidRDefault="009429E4" w:rsidP="005328A2"/>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E75347376B34466C97778B779F4F4330"/>
        </w:placeholder>
      </w:sdtPr>
      <w:sdtEndPr/>
      <w:sdtContent>
        <w:p w:rsidR="005328A2" w:rsidRDefault="008C69AC" w:rsidP="005328A2">
          <w:r>
            <w:t xml:space="preserve">The quality control laboratory itself does not directly impact the sustainability of the campus, but it is essential to the continued success of the Illinois Biodiesel Initiative.  The IBI will improve the sustainability of the campus by diverting a waste stream (used vegetable oil from the dining halls) and converting it into a substitute for fossil-fuel-based </w:t>
          </w:r>
          <w:proofErr w:type="spellStart"/>
          <w:r>
            <w:t>petrodiesel</w:t>
          </w:r>
          <w:proofErr w:type="spellEnd"/>
          <w:r>
            <w:t xml:space="preserve"> for the campus fleet, as well as </w:t>
          </w:r>
          <w:proofErr w:type="spellStart"/>
          <w:r>
            <w:t>upcycling</w:t>
          </w:r>
          <w:proofErr w:type="spellEnd"/>
          <w:r>
            <w:t xml:space="preserve"> a byproduct into </w:t>
          </w:r>
          <w:r w:rsidR="00C40AD0">
            <w:t>pre</w:t>
          </w:r>
          <w:r w:rsidR="00D05EEA">
            <w:t xml:space="preserve">wash soap for the dining halls.  Thus this proposal will have the ultimate effect of reducing our campus waste stream, reducing the greenhouse gas emissions from the campus fleet, and reducing or eliminating the purchase of prewash soap (with its concomitant Scope 3 emissions).  Current campus practices are to use </w:t>
          </w:r>
          <w:proofErr w:type="spellStart"/>
          <w:r w:rsidR="00D05EEA">
            <w:t>petrodiesel</w:t>
          </w:r>
          <w:proofErr w:type="spellEnd"/>
          <w:r w:rsidR="00D05EEA">
            <w:t xml:space="preserve"> (or up to 5% commercially available biodiesel) for the campus fleet and to purchase prewash soap from commercial sources, so the success of IBI will take us far beyond campus standards.</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6BFCE5FE34D4B60B3030F6B53DB5863"/>
        </w:placeholder>
      </w:sdtPr>
      <w:sdtEndPr/>
      <w:sdtContent>
        <w:p w:rsidR="005328A2" w:rsidRPr="005328A2" w:rsidRDefault="00D05EEA" w:rsidP="005328A2">
          <w:r>
            <w:t>The quality control laboratory will be located in Room 250 of Noyes Laboratory, which is already being used by IBI for production and testing of biodiesel through an agreement with the Department of Chemistry.  IBI has closely coordinated its move into this space with Craig Grant (campus code compliance officer at F&amp;S) and with Chad Stevens (Director of Facilities &amp; Safety for the School of Chemical Sciences).  The addition of the quality control equipment does not constitute any additional safety hazards, and no additional permissions are required.</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9429E4" w:rsidP="002503FC">
      <w:sdt>
        <w:sdtPr>
          <w:id w:val="1352531512"/>
          <w:placeholder>
            <w:docPart w:val="51AAB4BB0BAE4B319A2E4516B98953C7"/>
          </w:placeholder>
        </w:sdtPr>
        <w:sdtEndPr/>
        <w:sdtContent>
          <w:r w:rsidR="00D05EEA">
            <w:t xml:space="preserve">The quality control effort itself does not have any other stakeholders; but the broader Illinois Biodiesel Initiative has many stakeholders, as described in our recent scope change request for the “restart” funding.  Primary stakeholders include Dining Services (which provides free waste vegetable oil, and intends to purchase our </w:t>
          </w:r>
          <w:proofErr w:type="spellStart"/>
          <w:r w:rsidR="00D05EEA">
            <w:t>biosoap</w:t>
          </w:r>
          <w:proofErr w:type="spellEnd"/>
          <w:r w:rsidR="00D05EEA">
            <w:t xml:space="preserve"> once it meets their specifications) and Garage &amp; Car Pool (which intends to purchase our biodiesel once it is demonstrated to meet ASTM standards).  We also benefit from cooperation with the Energy Farm (which houses our trailer and will be helping us with fuel deliveries), and the Sustainable </w:t>
          </w:r>
          <w:r w:rsidR="00D05EEA">
            <w:t>Student</w:t>
          </w:r>
          <w:r w:rsidR="00D05EEA">
            <w:t xml:space="preserve"> Farm (which has expressed interest in using our </w:t>
          </w:r>
          <w:r w:rsidR="00C40AD0">
            <w:t>biodiesel</w:t>
          </w:r>
          <w:r w:rsidR="00D05EEA">
            <w:t xml:space="preserve"> in their BCS tractors).</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DDE7BDAE7D204EDA827A9121C8ECCBDC"/>
        </w:placeholder>
      </w:sdtPr>
      <w:sdtEndPr/>
      <w:sdtContent>
        <w:p w:rsidR="003F1685" w:rsidRPr="003F1685" w:rsidRDefault="003F1685" w:rsidP="003F1685">
          <w:pPr>
            <w:rPr>
              <w:rFonts w:ascii="Calibri" w:eastAsia="Times New Roman" w:hAnsi="Liberation Serif" w:cs="Calibri"/>
              <w:color w:val="00000A"/>
              <w:kern w:val="1"/>
            </w:rPr>
          </w:pPr>
          <w:r w:rsidRPr="003F1685">
            <w:rPr>
              <w:rFonts w:ascii="Calibri" w:eastAsia="Times New Roman" w:hAnsi="Liberation Serif" w:cs="Calibri"/>
              <w:color w:val="000000"/>
              <w:kern w:val="1"/>
            </w:rPr>
            <w:t xml:space="preserve">Students will be directly involved in all aspects of this project, including setting up the instruments, developing detailed </w:t>
          </w:r>
          <w:r w:rsidRPr="003F1685">
            <w:rPr>
              <w:rFonts w:ascii="Calibri" w:eastAsia="Times New Roman" w:hAnsi="Liberation Serif" w:cs="Calibri"/>
              <w:color w:val="000000"/>
              <w:kern w:val="1"/>
            </w:rPr>
            <w:t>“</w:t>
          </w:r>
          <w:r w:rsidRPr="003F1685">
            <w:rPr>
              <w:rFonts w:ascii="Calibri" w:eastAsia="Times New Roman" w:hAnsi="Liberation Serif" w:cs="Calibri"/>
              <w:color w:val="000000"/>
              <w:kern w:val="1"/>
            </w:rPr>
            <w:t>standard operating procedures</w:t>
          </w:r>
          <w:r w:rsidRPr="003F1685">
            <w:rPr>
              <w:rFonts w:ascii="Calibri" w:eastAsia="Times New Roman" w:hAnsi="Liberation Serif" w:cs="Calibri"/>
              <w:color w:val="000000"/>
              <w:kern w:val="1"/>
            </w:rPr>
            <w:t>”</w:t>
          </w:r>
          <w:r w:rsidRPr="003F1685">
            <w:rPr>
              <w:rFonts w:ascii="Calibri" w:eastAsia="Times New Roman" w:hAnsi="Liberation Serif" w:cs="Calibri"/>
              <w:color w:val="000000"/>
              <w:kern w:val="1"/>
            </w:rPr>
            <w:t xml:space="preserve"> for the tests, and actually performing the tests on each batch produced.  Students in CHEM 199G </w:t>
          </w:r>
          <w:r>
            <w:rPr>
              <w:rFonts w:ascii="Calibri" w:eastAsia="Times New Roman" w:hAnsi="Liberation Serif" w:cs="Calibri"/>
              <w:color w:val="000000"/>
              <w:kern w:val="1"/>
            </w:rPr>
            <w:t>are already being</w:t>
          </w:r>
          <w:r w:rsidRPr="003F1685">
            <w:rPr>
              <w:rFonts w:ascii="Calibri" w:eastAsia="Times New Roman" w:hAnsi="Liberation Serif" w:cs="Calibri"/>
              <w:color w:val="000000"/>
              <w:kern w:val="1"/>
            </w:rPr>
            <w:t xml:space="preserve"> trained this semester on the simpler tests (for which we already have, or are fabricating, the needed equipment), and we anticipate that this training will extend to all of the BQ9000 tests in future semesters of the course.  The overall Quality Control (QC) effort will be overseen by the applicant, but we anticipate the day-to-day operations will be led by student Alex </w:t>
          </w:r>
          <w:proofErr w:type="spellStart"/>
          <w:r w:rsidRPr="003F1685">
            <w:rPr>
              <w:rFonts w:ascii="Calibri" w:eastAsia="Times New Roman" w:hAnsi="Liberation Serif" w:cs="Calibri"/>
              <w:color w:val="000000"/>
              <w:kern w:val="1"/>
            </w:rPr>
            <w:t>Ruzicka</w:t>
          </w:r>
          <w:proofErr w:type="spellEnd"/>
          <w:r w:rsidRPr="003F1685">
            <w:rPr>
              <w:rFonts w:ascii="Calibri" w:eastAsia="Times New Roman" w:hAnsi="Liberation Serif" w:cs="Calibri"/>
              <w:color w:val="000000"/>
              <w:kern w:val="1"/>
            </w:rPr>
            <w:t>, who is serving as Associate Director of Quality Control within IBI.</w:t>
          </w:r>
        </w:p>
        <w:p w:rsidR="003F1685" w:rsidRPr="003F1685" w:rsidRDefault="003F1685" w:rsidP="003F1685">
          <w:pPr>
            <w:autoSpaceDE w:val="0"/>
            <w:autoSpaceDN w:val="0"/>
            <w:adjustRightInd w:val="0"/>
            <w:rPr>
              <w:rFonts w:ascii="Calibri" w:eastAsia="Times New Roman" w:hAnsi="Liberation Serif"/>
              <w:color w:val="00000A"/>
              <w:kern w:val="1"/>
            </w:rPr>
          </w:pPr>
        </w:p>
        <w:p w:rsidR="003F1685" w:rsidRPr="003F1685" w:rsidRDefault="003F1685" w:rsidP="003F1685">
          <w:pPr>
            <w:autoSpaceDE w:val="0"/>
            <w:autoSpaceDN w:val="0"/>
            <w:adjustRightInd w:val="0"/>
            <w:rPr>
              <w:rFonts w:ascii="Calibri" w:eastAsia="Times New Roman" w:hAnsi="Liberation Serif"/>
              <w:color w:val="00000A"/>
              <w:kern w:val="1"/>
            </w:rPr>
          </w:pPr>
          <w:r w:rsidRPr="003F1685">
            <w:rPr>
              <w:rFonts w:ascii="Calibri" w:eastAsia="Times New Roman" w:hAnsi="Liberation Serif"/>
              <w:color w:val="000000"/>
              <w:kern w:val="1"/>
            </w:rPr>
            <w:t xml:space="preserve">Because of the direct involvement of students in all aspects of the biodiesel production and the QC effort, there is a significant educational component of this project, in addition to the clear environmental benefits of converting a waste stream into a useful fuel that will reduce the campus' greenhouse gas emissions (not to mention an </w:t>
          </w:r>
          <w:proofErr w:type="spellStart"/>
          <w:r w:rsidRPr="003F1685">
            <w:rPr>
              <w:rFonts w:ascii="Calibri" w:eastAsia="Times New Roman" w:hAnsi="Liberation Serif"/>
              <w:color w:val="000000"/>
              <w:kern w:val="1"/>
            </w:rPr>
            <w:t>upcycled</w:t>
          </w:r>
          <w:proofErr w:type="spellEnd"/>
          <w:r w:rsidRPr="003F1685">
            <w:rPr>
              <w:rFonts w:ascii="Calibri" w:eastAsia="Times New Roman" w:hAnsi="Liberation Serif"/>
              <w:color w:val="000000"/>
              <w:kern w:val="1"/>
            </w:rPr>
            <w:t xml:space="preserve"> byproduct in the form of </w:t>
          </w:r>
          <w:proofErr w:type="spellStart"/>
          <w:r w:rsidRPr="003F1685">
            <w:rPr>
              <w:rFonts w:ascii="Calibri" w:eastAsia="Times New Roman" w:hAnsi="Liberation Serif"/>
              <w:color w:val="000000"/>
              <w:kern w:val="1"/>
            </w:rPr>
            <w:t>biosoap</w:t>
          </w:r>
          <w:proofErr w:type="spellEnd"/>
          <w:r w:rsidRPr="003F1685">
            <w:rPr>
              <w:rFonts w:ascii="Calibri" w:eastAsia="Times New Roman" w:hAnsi="Liberation Serif"/>
              <w:color w:val="000000"/>
              <w:kern w:val="1"/>
            </w:rPr>
            <w:t>).</w:t>
          </w:r>
        </w:p>
        <w:p w:rsidR="002503FC" w:rsidRPr="005328A2" w:rsidRDefault="009429E4" w:rsidP="002503FC"/>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sdt>
      <w:sdtPr>
        <w:id w:val="-829670280"/>
        <w:placeholder>
          <w:docPart w:val="B93CDDAA97B8437D8571D002800D3A0A"/>
        </w:placeholder>
      </w:sdtPr>
      <w:sdtEndPr/>
      <w:sdtContent>
        <w:p w:rsidR="00746704" w:rsidRDefault="00746704" w:rsidP="002503FC">
          <w:r>
            <w:t>I have been actively involved in 4 previous SSC grants:</w:t>
          </w:r>
        </w:p>
        <w:p w:rsidR="00746704" w:rsidRDefault="00746704" w:rsidP="00746704">
          <w:r>
            <w:t>1</w:t>
          </w:r>
          <w:r>
            <w:t xml:space="preserve">) Field to Fuel (granted </w:t>
          </w:r>
          <w:proofErr w:type="gramStart"/>
          <w:r>
            <w:t>Spring</w:t>
          </w:r>
          <w:proofErr w:type="gramEnd"/>
          <w:r>
            <w:t xml:space="preserve"> 2014) – purchase and installation of campus’s first biomass boiler at the Energy Farm</w:t>
          </w:r>
          <w:r w:rsidR="00C40AD0">
            <w:t>, which is</w:t>
          </w:r>
          <w:r>
            <w:t xml:space="preserve"> now </w:t>
          </w:r>
          <w:r w:rsidR="00C40AD0">
            <w:t>operational</w:t>
          </w:r>
          <w:r>
            <w:t>!</w:t>
          </w:r>
        </w:p>
        <w:p w:rsidR="00746704" w:rsidRDefault="00746704" w:rsidP="002503FC">
          <w:r>
            <w:t xml:space="preserve">2) Illini Bike Share (granted Spring 2015) – originally a program to develop an in-house bike sharing system for campus, now transferred to F&amp;S to support the </w:t>
          </w:r>
          <w:proofErr w:type="spellStart"/>
          <w:r>
            <w:t>ZipBike</w:t>
          </w:r>
          <w:proofErr w:type="spellEnd"/>
          <w:r>
            <w:t xml:space="preserve"> initiative</w:t>
          </w:r>
        </w:p>
        <w:p w:rsidR="00746704" w:rsidRDefault="00746704" w:rsidP="002503FC">
          <w:r>
            <w:t xml:space="preserve">3) </w:t>
          </w:r>
          <w:proofErr w:type="spellStart"/>
          <w:r>
            <w:t>Styrecycle</w:t>
          </w:r>
          <w:proofErr w:type="spellEnd"/>
          <w:r>
            <w:t xml:space="preserve"> (granted Spring 2015) – successful program to purchase a </w:t>
          </w:r>
          <w:proofErr w:type="spellStart"/>
          <w:r>
            <w:t>densifier</w:t>
          </w:r>
          <w:proofErr w:type="spellEnd"/>
          <w:r>
            <w:t xml:space="preserve"> and house it at a community recycling company, together with a student program to collect EPS on campus</w:t>
          </w:r>
        </w:p>
        <w:p w:rsidR="002503FC" w:rsidRPr="005328A2" w:rsidRDefault="00746704" w:rsidP="002503FC">
          <w:r>
            <w:t xml:space="preserve">4) Illinois Biodiesel Initiative (scope change granted Spring 2016) – “restart” funding to get IBI off the ground again, in its new home with </w:t>
          </w:r>
          <w:proofErr w:type="spellStart"/>
          <w:r>
            <w:t>iSEE</w:t>
          </w:r>
          <w:proofErr w:type="spellEnd"/>
          <w:r>
            <w:t xml:space="preserve"> and the School of Chemical Sciences</w:t>
          </w:r>
        </w:p>
      </w:sdtContent>
    </w:sdt>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5B339FF253F5456DA6ADE19790302D5C"/>
        </w:placeholder>
      </w:sdtPr>
      <w:sdtEndPr/>
      <w:sdtContent>
        <w:p w:rsidR="002503FC" w:rsidRPr="005328A2" w:rsidRDefault="00EB1325" w:rsidP="002503FC">
          <w:r>
            <w:t xml:space="preserve">Once our operations are up and running, we expect to be slightly revenue positive for the production of biodiesel.  For each 50 gallon batch of biodiesel, we anticipate the following costs: $2 for transportation of 50 gallons of waste vegetable oil from Ike (no cost for the oil itself), $39.50 for 10 gallons of methanol (when purchased in 55-gallon drums as we now do), $14.75 for 2.35 kg of KOH (when purchased in 20 kg pails), </w:t>
          </w:r>
          <w:r w:rsidR="00CB1CB3">
            <w:t xml:space="preserve">$1.17 for 190 mL of sulfuric acid (when purchased in 2.5 L bottles), and $4 for transportation of the 50 gallons of biodiesel to our trailer at the Energy Farm.  This totals $61.42, or $1.23/gallon.  We will sell the biodiesel to Garage &amp; Car Pool at a price of at least the wholesale price for </w:t>
          </w:r>
          <w:proofErr w:type="spellStart"/>
          <w:r w:rsidR="00CB1CB3">
            <w:t>petrodiesel</w:t>
          </w:r>
          <w:proofErr w:type="spellEnd"/>
          <w:r w:rsidR="00CB1CB3">
            <w:t xml:space="preserve">, which is highly variable but is presently ~$1.60/gallon.  Hence we should be revenue positive for the biodiesel itself, with enough of a margin to take care of various supplies, equipment service, etc.  </w:t>
          </w:r>
          <w:r w:rsidR="00964A2A">
            <w:t xml:space="preserve">[Note that the key here is not having to pay for testing; hence the current proposal!!]  </w:t>
          </w:r>
          <w:r w:rsidR="00CB1CB3">
            <w:t xml:space="preserve">Once we fully develop our </w:t>
          </w:r>
          <w:proofErr w:type="spellStart"/>
          <w:r w:rsidR="00CB1CB3">
            <w:t>biosoap</w:t>
          </w:r>
          <w:proofErr w:type="spellEnd"/>
          <w:r w:rsidR="00CB1CB3">
            <w:t xml:space="preserve"> operation, we anticipate additional revenue positivity from that, which we can use to expand our operation in the future.  As a result, we are quite confident that we will not need any additional funding from SSC.</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031C377F0B7B4E2CB3402FBF7D37C760"/>
        </w:placeholder>
      </w:sdtPr>
      <w:sdtEndPr/>
      <w:sdtContent>
        <w:p w:rsidR="002503FC" w:rsidRPr="005328A2" w:rsidRDefault="00CB1CB3" w:rsidP="002503FC">
          <w:r>
            <w:t>SSC is the sole source of financial support for the IBI; the IBI RSO receives separate funding from the Engineering Council and other sources for their club activities, which are not directly related to biodiesel production.</w:t>
          </w:r>
        </w:p>
      </w:sdtContent>
    </w:sdt>
    <w:p w:rsidR="002503FC" w:rsidRDefault="002503FC" w:rsidP="002503FC"/>
    <w:p w:rsidR="00FE30D9" w:rsidRDefault="006104AC">
      <w:r>
        <w:lastRenderedPageBreak/>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960BC315DDCF48BE813ED248402723F2"/>
        </w:placeholder>
      </w:sdtPr>
      <w:sdtEndPr/>
      <w:sdtContent>
        <w:p w:rsidR="001061F2" w:rsidRDefault="00CB48EE" w:rsidP="001061F2">
          <w:r>
            <w:t xml:space="preserve">The most direct impact of our project is the reduction in greenhouse gas emissions from the combustion of </w:t>
          </w:r>
          <w:proofErr w:type="spellStart"/>
          <w:r>
            <w:t>petrodiesel</w:t>
          </w:r>
          <w:proofErr w:type="spellEnd"/>
          <w:r>
            <w:t xml:space="preserve"> in the campus fleet; an indirect impact will be the reduction of purchasing of prewash soap from commercial sources, which will reduce the campus’s hard-to-quantify “Scope 3” emissions from purchasing.  Our work directly advances Objective 2 of Chapter 4 (Transportation) of the </w:t>
          </w:r>
          <w:proofErr w:type="spellStart"/>
          <w:r>
            <w:t>iCAP</w:t>
          </w:r>
          <w:proofErr w:type="spellEnd"/>
          <w:r>
            <w:t xml:space="preserve">, which calls on campus to “reduce emissions from the campus fleet by 20%...by FY20,” as well as Objective 3 “to develop scenarios for…conversion of the campus fleet to renewable fuels.”  Indeed, biodiesel is specifically called out as a Potential Strategy for this in the </w:t>
          </w:r>
          <w:proofErr w:type="spellStart"/>
          <w:r>
            <w:t>iCAP</w:t>
          </w:r>
          <w:proofErr w:type="spellEnd"/>
          <w:r>
            <w:t xml:space="preserve">.  As the university is not pursuing biodiesel aside from IBI (not counting the standard 5% biodiesel blend in the fuel Garage &amp; Car Pool purchases), our project clearly goes beyond the status quo to advance these </w:t>
          </w:r>
          <w:proofErr w:type="spellStart"/>
          <w:r>
            <w:t>iCAP</w:t>
          </w:r>
          <w:proofErr w:type="spellEnd"/>
          <w:r>
            <w:t xml:space="preserve"> Objectives.</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647434F6F3C84380AC87D66696FF9F40"/>
        </w:placeholder>
      </w:sdtPr>
      <w:sdtEndPr/>
      <w:sdtContent>
        <w:p w:rsidR="001061F2" w:rsidRDefault="00CB48EE" w:rsidP="001061F2">
          <w:r>
            <w:t>The environmental impacts can be estimated simply by tracking the deliveries of biodiesel to Garage &amp; Car Pool, and converting that to a reduction in greenhouse gases.  One subtlety is that there are fossil-fuel inputs to the biodiesel production process (mostly in the form of the methanol), and once our operation is fully running we hope to enlist students to perform a Life Cycle Assessment so we can better quantify GHG emission reductions and look for ways to further reduce emissions.</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BDC9F70E91244E358E79F7000F84EEAF"/>
        </w:placeholder>
      </w:sdtPr>
      <w:sdtEndPr/>
      <w:sdtContent>
        <w:p w:rsidR="001061F2" w:rsidRPr="005328A2" w:rsidRDefault="00CB48EE" w:rsidP="001061F2">
          <w:r>
            <w:t xml:space="preserve">We are fortunate to be part of </w:t>
          </w:r>
          <w:proofErr w:type="spellStart"/>
          <w:r>
            <w:t>iSEE</w:t>
          </w:r>
          <w:proofErr w:type="spellEnd"/>
          <w:r>
            <w:t xml:space="preserve">, so our project is publicized by the </w:t>
          </w:r>
          <w:proofErr w:type="spellStart"/>
          <w:r>
            <w:t>iSEE</w:t>
          </w:r>
          <w:proofErr w:type="spellEnd"/>
          <w:r>
            <w:t xml:space="preserve"> communications staff (Tony Mancuso and Olivia Harris).  The IBI RSO also engages in various publicity </w:t>
          </w:r>
          <w:r w:rsidR="00C40AD0">
            <w:t>efforts</w:t>
          </w:r>
          <w:r>
            <w:t xml:space="preserve"> for the initiative, such as tabling at Quad Day, participating in Engineering Open House, etc.  Our deliveries to Garage &amp; Car Pool will also be reported in our Campus Carbon Calculator as part of our campus’s greenhouse gas reporting to Second Nature in the context of the Climate Commitment.</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9429E4" w:rsidP="001061F2">
      <w:sdt>
        <w:sdtPr>
          <w:id w:val="859322298"/>
          <w:placeholder>
            <w:docPart w:val="25B6C307A31E410FA647F88CAE24DC8E"/>
          </w:placeholder>
        </w:sdtPr>
        <w:sdtEndPr/>
        <w:sdtContent>
          <w:r w:rsidR="00066812">
            <w:t>This quality control effort does not intrinsically have outreach goals, as its sole aim is to ensure the viability of the Illinois Biodiesel Initiative.  Outreach related to the IBI is primarily conducted by the IBI RSO, through Quad Day and related events.</w:t>
          </w:r>
        </w:sdtContent>
      </w:sdt>
    </w:p>
    <w:p w:rsidR="001061F2" w:rsidRDefault="001061F2" w:rsidP="001061F2"/>
    <w:p w:rsidR="001061F2" w:rsidRPr="00B34D5B" w:rsidRDefault="001061F2" w:rsidP="001061F2">
      <w:pPr>
        <w:rPr>
          <w:b/>
        </w:rPr>
      </w:pPr>
      <w:r w:rsidRPr="00B34D5B">
        <w:rPr>
          <w:b/>
        </w:rPr>
        <w:lastRenderedPageBreak/>
        <w:t xml:space="preserve">Do you have any additional comments or </w:t>
      </w:r>
      <w:r w:rsidR="00C00E3F" w:rsidRPr="00B34D5B">
        <w:rPr>
          <w:b/>
        </w:rPr>
        <w:t>relevant information to aid in evaluation of this application?</w:t>
      </w:r>
      <w:r w:rsidRPr="00B34D5B">
        <w:rPr>
          <w:b/>
        </w:rPr>
        <w:t xml:space="preserve"> </w:t>
      </w:r>
    </w:p>
    <w:sdt>
      <w:sdtPr>
        <w:id w:val="439647082"/>
        <w:placeholder>
          <w:docPart w:val="E913BD3598AB4A6BAC082FA56C044C33"/>
        </w:placeholder>
      </w:sdtPr>
      <w:sdtEndPr/>
      <w:sdtContent>
        <w:p w:rsidR="003F1685" w:rsidRPr="003F1685" w:rsidRDefault="003F1685" w:rsidP="003F1685">
          <w:pPr>
            <w:rPr>
              <w:rFonts w:ascii="Calibri" w:eastAsia="Times New Roman" w:hAnsi="Liberation Serif" w:cs="Calibri"/>
              <w:color w:val="00000A"/>
              <w:kern w:val="1"/>
            </w:rPr>
          </w:pPr>
          <w:r w:rsidRPr="003F1685">
            <w:rPr>
              <w:rFonts w:ascii="Calibri" w:eastAsia="Times New Roman" w:hAnsi="Liberation Serif" w:cs="Calibri"/>
              <w:color w:val="000000"/>
              <w:kern w:val="1"/>
            </w:rPr>
            <w:t>There are 9 specific tests that are part of the BQ9000 protocol; these are briefly described here, along with the equipment needs:</w:t>
          </w:r>
        </w:p>
        <w:p w:rsidR="003F1685" w:rsidRPr="003F1685" w:rsidRDefault="003F1685" w:rsidP="003F1685">
          <w:pPr>
            <w:autoSpaceDE w:val="0"/>
            <w:autoSpaceDN w:val="0"/>
            <w:adjustRightInd w:val="0"/>
            <w:rPr>
              <w:rFonts w:ascii="Calibri" w:eastAsia="Times New Roman" w:hAnsi="Liberation Serif"/>
              <w:color w:val="00000A"/>
              <w:kern w:val="1"/>
            </w:rPr>
          </w:pP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1. </w:t>
          </w:r>
          <w:r w:rsidRPr="003F1685">
            <w:rPr>
              <w:rFonts w:ascii="Calibri" w:eastAsia="Times New Roman" w:hAnsi="Liberation Serif"/>
              <w:color w:val="000000"/>
              <w:kern w:val="1"/>
              <w:u w:val="single"/>
            </w:rPr>
            <w:t>Visual appearance</w:t>
          </w:r>
          <w:r w:rsidRPr="003F1685">
            <w:rPr>
              <w:rFonts w:ascii="Calibri" w:eastAsia="Times New Roman" w:hAnsi="Liberation Serif"/>
              <w:color w:val="000000"/>
              <w:kern w:val="1"/>
            </w:rPr>
            <w:t>.  This is a quick check for contaminants, which involves visually comparing a sample of fuel in front of a set of standard black bars on white paper to a set of standard photos, to measure transparency.  The standards have already been purchased with CHEM 199G funds</w:t>
          </w:r>
          <w:r w:rsidR="00C40AD0">
            <w:rPr>
              <w:rFonts w:ascii="Calibri" w:eastAsia="Times New Roman" w:hAnsi="Liberation Serif"/>
              <w:color w:val="000000"/>
              <w:kern w:val="1"/>
            </w:rPr>
            <w:t>, and our most recent batch passed with flying colors!</w:t>
          </w:r>
          <w:r w:rsidRPr="003F1685">
            <w:rPr>
              <w:rFonts w:ascii="Calibri" w:eastAsia="Times New Roman" w:hAnsi="Liberation Serif"/>
              <w:color w:val="000000"/>
              <w:kern w:val="1"/>
            </w:rPr>
            <w:t xml:space="preserve">  [$0 requested]</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2. </w:t>
          </w:r>
          <w:r w:rsidRPr="003F1685">
            <w:rPr>
              <w:rFonts w:ascii="Calibri" w:eastAsia="Times New Roman" w:hAnsi="Liberation Serif"/>
              <w:color w:val="000000"/>
              <w:kern w:val="1"/>
              <w:u w:val="single"/>
            </w:rPr>
            <w:t>Acid number</w:t>
          </w:r>
          <w:r w:rsidRPr="003F1685">
            <w:rPr>
              <w:rFonts w:ascii="Calibri" w:eastAsia="Times New Roman" w:hAnsi="Liberation Serif"/>
              <w:color w:val="000000"/>
              <w:kern w:val="1"/>
            </w:rPr>
            <w:t>.  This is a color-changing titration to measure residual free fatty acids in the fuel.  We have the necessary equipment on hand</w:t>
          </w:r>
          <w:r w:rsidR="00C40AD0">
            <w:rPr>
              <w:rFonts w:ascii="Calibri" w:eastAsia="Times New Roman" w:hAnsi="Liberation Serif"/>
              <w:color w:val="000000"/>
              <w:kern w:val="1"/>
            </w:rPr>
            <w:t>; our most recent batch easily passed this test</w:t>
          </w:r>
          <w:r w:rsidRPr="003F1685">
            <w:rPr>
              <w:rFonts w:ascii="Calibri" w:eastAsia="Times New Roman" w:hAnsi="Liberation Serif"/>
              <w:color w:val="000000"/>
              <w:kern w:val="1"/>
            </w:rPr>
            <w:t>.  [$0 requested]</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3. </w:t>
          </w:r>
          <w:r w:rsidRPr="003F1685">
            <w:rPr>
              <w:rFonts w:ascii="Calibri" w:eastAsia="Times New Roman" w:hAnsi="Liberation Serif"/>
              <w:color w:val="000000"/>
              <w:kern w:val="1"/>
              <w:u w:val="single"/>
            </w:rPr>
            <w:t>Cloud point</w:t>
          </w:r>
          <w:r w:rsidRPr="003F1685">
            <w:rPr>
              <w:rFonts w:ascii="Calibri" w:eastAsia="Times New Roman" w:hAnsi="Liberation Serif"/>
              <w:color w:val="000000"/>
              <w:kern w:val="1"/>
            </w:rPr>
            <w:t xml:space="preserve">.  In this test, a sample of fuel is placed in a cold bath and gradually cooled down until the fuel becomes cloudy due to the formation of suspended solids; the temperature at which the cloudiness appears is recorded as the cloud point.  Using CHEM 199G funds, the School of Chemical Sciences glass shop </w:t>
          </w:r>
          <w:r w:rsidR="00066812">
            <w:rPr>
              <w:rFonts w:ascii="Calibri" w:eastAsia="Times New Roman" w:hAnsi="Liberation Serif"/>
              <w:color w:val="000000"/>
              <w:kern w:val="1"/>
            </w:rPr>
            <w:t>has</w:t>
          </w:r>
          <w:r w:rsidRPr="003F1685">
            <w:rPr>
              <w:rFonts w:ascii="Calibri" w:eastAsia="Times New Roman" w:hAnsi="Liberation Serif"/>
              <w:color w:val="000000"/>
              <w:kern w:val="1"/>
            </w:rPr>
            <w:t xml:space="preserve"> </w:t>
          </w:r>
          <w:r w:rsidR="00C40AD0">
            <w:rPr>
              <w:rFonts w:ascii="Calibri" w:eastAsia="Times New Roman" w:hAnsi="Liberation Serif"/>
              <w:color w:val="000000"/>
              <w:kern w:val="1"/>
            </w:rPr>
            <w:t xml:space="preserve">just </w:t>
          </w:r>
          <w:r w:rsidRPr="003F1685">
            <w:rPr>
              <w:rFonts w:ascii="Calibri" w:eastAsia="Times New Roman" w:hAnsi="Liberation Serif"/>
              <w:color w:val="000000"/>
              <w:kern w:val="1"/>
            </w:rPr>
            <w:t>fabricat</w:t>
          </w:r>
          <w:r w:rsidR="00066812">
            <w:rPr>
              <w:rFonts w:ascii="Calibri" w:eastAsia="Times New Roman" w:hAnsi="Liberation Serif"/>
              <w:color w:val="000000"/>
              <w:kern w:val="1"/>
            </w:rPr>
            <w:t>ed</w:t>
          </w:r>
          <w:r w:rsidRPr="003F1685">
            <w:rPr>
              <w:rFonts w:ascii="Calibri" w:eastAsia="Times New Roman" w:hAnsi="Liberation Serif"/>
              <w:color w:val="000000"/>
              <w:kern w:val="1"/>
            </w:rPr>
            <w:t xml:space="preserve"> the necessary apparatus.  [$0 requested]</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4. </w:t>
          </w:r>
          <w:r w:rsidRPr="003F1685">
            <w:rPr>
              <w:rFonts w:ascii="Calibri" w:eastAsia="Times New Roman" w:hAnsi="Liberation Serif"/>
              <w:color w:val="000000"/>
              <w:kern w:val="1"/>
              <w:u w:val="single"/>
            </w:rPr>
            <w:t>Water and sediment</w:t>
          </w:r>
          <w:r w:rsidRPr="003F1685">
            <w:rPr>
              <w:rFonts w:ascii="Calibri" w:eastAsia="Times New Roman" w:hAnsi="Liberation Serif"/>
              <w:color w:val="000000"/>
              <w:kern w:val="1"/>
            </w:rPr>
            <w:t>.  A 100-mL sample of fuel is centrifuged, and the volume (if any) of water and sediment at the bottom of the tube is measured.  This requires a special centrifuge that takes very large centrifuge tubes, and we have not been able to locate one on campus.  [</w:t>
          </w:r>
          <w:r w:rsidR="00B277A8">
            <w:rPr>
              <w:rFonts w:ascii="Calibri" w:eastAsia="Times New Roman" w:hAnsi="Liberation Serif"/>
              <w:color w:val="000000"/>
              <w:kern w:val="1"/>
            </w:rPr>
            <w:t>~</w:t>
          </w:r>
          <w:r w:rsidRPr="003F1685">
            <w:rPr>
              <w:rFonts w:ascii="Calibri" w:eastAsia="Times New Roman" w:hAnsi="Liberation Serif"/>
              <w:color w:val="000000"/>
              <w:kern w:val="1"/>
            </w:rPr>
            <w:t>$</w:t>
          </w:r>
          <w:r w:rsidR="00B936D8">
            <w:rPr>
              <w:rFonts w:ascii="Calibri" w:eastAsia="Times New Roman" w:hAnsi="Liberation Serif"/>
              <w:color w:val="000000"/>
              <w:kern w:val="1"/>
            </w:rPr>
            <w:t>7</w:t>
          </w:r>
          <w:r w:rsidR="00B277A8">
            <w:rPr>
              <w:rFonts w:ascii="Calibri" w:eastAsia="Times New Roman" w:hAnsi="Liberation Serif"/>
              <w:color w:val="000000"/>
              <w:kern w:val="1"/>
            </w:rPr>
            <w:t>500</w:t>
          </w:r>
          <w:r w:rsidRPr="003F1685">
            <w:rPr>
              <w:rFonts w:ascii="Calibri" w:eastAsia="Times New Roman" w:hAnsi="Liberation Serif"/>
              <w:color w:val="000000"/>
              <w:kern w:val="1"/>
            </w:rPr>
            <w:t xml:space="preserve"> requested for centrifuge</w:t>
          </w:r>
          <w:r w:rsidR="00B277A8">
            <w:rPr>
              <w:rFonts w:ascii="Calibri" w:eastAsia="Times New Roman" w:hAnsi="Liberation Serif"/>
              <w:color w:val="000000"/>
              <w:kern w:val="1"/>
            </w:rPr>
            <w:t>, rotor,</w:t>
          </w:r>
          <w:r w:rsidRPr="003F1685">
            <w:rPr>
              <w:rFonts w:ascii="Calibri" w:eastAsia="Times New Roman" w:hAnsi="Liberation Serif"/>
              <w:color w:val="000000"/>
              <w:kern w:val="1"/>
            </w:rPr>
            <w:t xml:space="preserve"> and special tubes]</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5. </w:t>
          </w:r>
          <w:r w:rsidRPr="003F1685">
            <w:rPr>
              <w:rFonts w:ascii="Calibri" w:eastAsia="Times New Roman" w:hAnsi="Liberation Serif"/>
              <w:color w:val="000000"/>
              <w:kern w:val="1"/>
              <w:u w:val="single"/>
            </w:rPr>
            <w:t>Flash point</w:t>
          </w:r>
          <w:r w:rsidRPr="003F1685">
            <w:rPr>
              <w:rFonts w:ascii="Calibri" w:eastAsia="Times New Roman" w:hAnsi="Liberation Serif"/>
              <w:color w:val="000000"/>
              <w:kern w:val="1"/>
            </w:rPr>
            <w:t>.  In this test, the temperature at which the vapors above a heated sample of fuel in a closed cup ignite is recorded; this test controls against residual methanol in the fuel.  For safety reasons, a special apparatus is needed for this</w:t>
          </w:r>
          <w:r w:rsidR="00066812">
            <w:rPr>
              <w:rFonts w:ascii="Calibri" w:eastAsia="Times New Roman" w:hAnsi="Liberation Serif"/>
              <w:color w:val="000000"/>
              <w:kern w:val="1"/>
            </w:rPr>
            <w:t xml:space="preserve">.  The only one we have found on campus (in the Asphalt Lab) is an </w:t>
          </w:r>
          <w:r w:rsidR="00066812">
            <w:rPr>
              <w:rFonts w:ascii="Calibri" w:eastAsia="Times New Roman" w:hAnsi="Liberation Serif"/>
              <w:color w:val="000000"/>
              <w:kern w:val="1"/>
            </w:rPr>
            <w:t>“</w:t>
          </w:r>
          <w:r w:rsidR="00066812">
            <w:rPr>
              <w:rFonts w:ascii="Calibri" w:eastAsia="Times New Roman" w:hAnsi="Liberation Serif"/>
              <w:color w:val="000000"/>
              <w:kern w:val="1"/>
            </w:rPr>
            <w:t>open cup</w:t>
          </w:r>
          <w:r w:rsidR="00066812">
            <w:rPr>
              <w:rFonts w:ascii="Calibri" w:eastAsia="Times New Roman" w:hAnsi="Liberation Serif"/>
              <w:color w:val="000000"/>
              <w:kern w:val="1"/>
            </w:rPr>
            <w:t>”</w:t>
          </w:r>
          <w:r w:rsidR="00066812">
            <w:rPr>
              <w:rFonts w:ascii="Calibri" w:eastAsia="Times New Roman" w:hAnsi="Liberation Serif"/>
              <w:color w:val="000000"/>
              <w:kern w:val="1"/>
            </w:rPr>
            <w:t xml:space="preserve"> tester, and ASTM requires a </w:t>
          </w:r>
          <w:r w:rsidR="00066812">
            <w:rPr>
              <w:rFonts w:ascii="Calibri" w:eastAsia="Times New Roman" w:hAnsi="Liberation Serif"/>
              <w:color w:val="000000"/>
              <w:kern w:val="1"/>
            </w:rPr>
            <w:t>“</w:t>
          </w:r>
          <w:r w:rsidR="00066812">
            <w:rPr>
              <w:rFonts w:ascii="Calibri" w:eastAsia="Times New Roman" w:hAnsi="Liberation Serif"/>
              <w:color w:val="000000"/>
              <w:kern w:val="1"/>
            </w:rPr>
            <w:t>closed cup</w:t>
          </w:r>
          <w:r w:rsidR="00066812">
            <w:rPr>
              <w:rFonts w:ascii="Calibri" w:eastAsia="Times New Roman" w:hAnsi="Liberation Serif"/>
              <w:color w:val="000000"/>
              <w:kern w:val="1"/>
            </w:rPr>
            <w:t>”</w:t>
          </w:r>
          <w:r w:rsidR="00066812">
            <w:rPr>
              <w:rFonts w:ascii="Calibri" w:eastAsia="Times New Roman" w:hAnsi="Liberation Serif"/>
              <w:color w:val="000000"/>
              <w:kern w:val="1"/>
            </w:rPr>
            <w:t xml:space="preserve"> test.</w:t>
          </w:r>
          <w:r w:rsidRPr="003F1685">
            <w:rPr>
              <w:rFonts w:ascii="Calibri" w:eastAsia="Times New Roman" w:hAnsi="Liberation Serif"/>
              <w:color w:val="000000"/>
              <w:kern w:val="1"/>
            </w:rPr>
            <w:t xml:space="preserve">  [$4000 requested for Koehler rapid flash point tester; please note that this is the </w:t>
          </w:r>
          <w:r w:rsidRPr="003F1685">
            <w:rPr>
              <w:rFonts w:ascii="Calibri" w:eastAsia="Times New Roman" w:hAnsi="Liberation Serif"/>
              <w:color w:val="000000"/>
              <w:kern w:val="1"/>
            </w:rPr>
            <w:t>“</w:t>
          </w:r>
          <w:r w:rsidRPr="003F1685">
            <w:rPr>
              <w:rFonts w:ascii="Calibri" w:eastAsia="Times New Roman" w:hAnsi="Liberation Serif"/>
              <w:color w:val="000000"/>
              <w:kern w:val="1"/>
            </w:rPr>
            <w:t>bargain</w:t>
          </w:r>
          <w:r w:rsidRPr="003F1685">
            <w:rPr>
              <w:rFonts w:ascii="Calibri" w:eastAsia="Times New Roman" w:hAnsi="Liberation Serif"/>
              <w:color w:val="000000"/>
              <w:kern w:val="1"/>
            </w:rPr>
            <w:t>”</w:t>
          </w:r>
          <w:r w:rsidRPr="003F1685">
            <w:rPr>
              <w:rFonts w:ascii="Calibri" w:eastAsia="Times New Roman" w:hAnsi="Liberation Serif"/>
              <w:color w:val="000000"/>
              <w:kern w:val="1"/>
            </w:rPr>
            <w:t xml:space="preserve"> option compared to the automated apparatus often used in industry which runs ~$20k]</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6. </w:t>
          </w:r>
          <w:r w:rsidRPr="003F1685">
            <w:rPr>
              <w:rFonts w:ascii="Calibri" w:eastAsia="Times New Roman" w:hAnsi="Liberation Serif"/>
              <w:color w:val="000000"/>
              <w:kern w:val="1"/>
              <w:u w:val="single"/>
            </w:rPr>
            <w:t>Cold soak filterability test</w:t>
          </w:r>
          <w:r w:rsidRPr="003F1685">
            <w:rPr>
              <w:rFonts w:ascii="Calibri" w:eastAsia="Times New Roman" w:hAnsi="Liberation Serif"/>
              <w:color w:val="000000"/>
              <w:kern w:val="1"/>
            </w:rPr>
            <w:t xml:space="preserve">.  A sample of fuel is soaked at 40 F for 16 </w:t>
          </w:r>
          <w:proofErr w:type="spellStart"/>
          <w:r w:rsidRPr="003F1685">
            <w:rPr>
              <w:rFonts w:ascii="Calibri" w:eastAsia="Times New Roman" w:hAnsi="Liberation Serif"/>
              <w:color w:val="000000"/>
              <w:kern w:val="1"/>
            </w:rPr>
            <w:t>hrs</w:t>
          </w:r>
          <w:proofErr w:type="spellEnd"/>
          <w:r w:rsidRPr="003F1685">
            <w:rPr>
              <w:rFonts w:ascii="Calibri" w:eastAsia="Times New Roman" w:hAnsi="Liberation Serif"/>
              <w:color w:val="000000"/>
              <w:kern w:val="1"/>
            </w:rPr>
            <w:t xml:space="preserve"> then soaked at 77 F for 2 </w:t>
          </w:r>
          <w:proofErr w:type="spellStart"/>
          <w:r w:rsidRPr="003F1685">
            <w:rPr>
              <w:rFonts w:ascii="Calibri" w:eastAsia="Times New Roman" w:hAnsi="Liberation Serif"/>
              <w:color w:val="000000"/>
              <w:kern w:val="1"/>
            </w:rPr>
            <w:t>hrs</w:t>
          </w:r>
          <w:proofErr w:type="spellEnd"/>
          <w:r w:rsidRPr="003F1685">
            <w:rPr>
              <w:rFonts w:ascii="Calibri" w:eastAsia="Times New Roman" w:hAnsi="Liberation Serif"/>
              <w:color w:val="000000"/>
              <w:kern w:val="1"/>
            </w:rPr>
            <w:t>, then vacuum filtered through a special filter.  The length of time needed to filter the entire sample is recorded.  This test is designed to control against fuel filters getting plugged at low temperatures.  We need two high-precision water baths for the temperature soaks, and a filtration apparatus.  [</w:t>
          </w:r>
          <w:r w:rsidR="00B277A8">
            <w:rPr>
              <w:rFonts w:ascii="Calibri" w:eastAsia="Times New Roman" w:hAnsi="Liberation Serif"/>
              <w:color w:val="000000"/>
              <w:kern w:val="1"/>
            </w:rPr>
            <w:t>~</w:t>
          </w:r>
          <w:r w:rsidRPr="003F1685">
            <w:rPr>
              <w:rFonts w:ascii="Calibri" w:eastAsia="Times New Roman" w:hAnsi="Liberation Serif"/>
              <w:color w:val="000000"/>
              <w:kern w:val="1"/>
            </w:rPr>
            <w:t>$</w:t>
          </w:r>
          <w:r w:rsidR="00B277A8">
            <w:rPr>
              <w:rFonts w:ascii="Calibri" w:eastAsia="Times New Roman" w:hAnsi="Liberation Serif"/>
              <w:color w:val="000000"/>
              <w:kern w:val="1"/>
            </w:rPr>
            <w:t>38</w:t>
          </w:r>
          <w:r w:rsidRPr="003F1685">
            <w:rPr>
              <w:rFonts w:ascii="Calibri" w:eastAsia="Times New Roman" w:hAnsi="Liberation Serif"/>
              <w:color w:val="000000"/>
              <w:kern w:val="1"/>
            </w:rPr>
            <w:t xml:space="preserve">00 requested for the water baths and </w:t>
          </w:r>
          <w:r w:rsidR="00B277A8">
            <w:rPr>
              <w:rFonts w:ascii="Calibri" w:eastAsia="Times New Roman" w:hAnsi="Liberation Serif"/>
              <w:color w:val="000000"/>
              <w:kern w:val="1"/>
            </w:rPr>
            <w:t>~</w:t>
          </w:r>
          <w:r w:rsidRPr="003F1685">
            <w:rPr>
              <w:rFonts w:ascii="Calibri" w:eastAsia="Times New Roman" w:hAnsi="Liberation Serif"/>
              <w:color w:val="000000"/>
              <w:kern w:val="1"/>
            </w:rPr>
            <w:t>$</w:t>
          </w:r>
          <w:r w:rsidR="00B277A8">
            <w:rPr>
              <w:rFonts w:ascii="Calibri" w:eastAsia="Times New Roman" w:hAnsi="Liberation Serif"/>
              <w:color w:val="000000"/>
              <w:kern w:val="1"/>
            </w:rPr>
            <w:t>4</w:t>
          </w:r>
          <w:r w:rsidRPr="003F1685">
            <w:rPr>
              <w:rFonts w:ascii="Calibri" w:eastAsia="Times New Roman" w:hAnsi="Liberation Serif"/>
              <w:color w:val="000000"/>
              <w:kern w:val="1"/>
            </w:rPr>
            <w:t>00 requested for the filtration apparatus]</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7. </w:t>
          </w:r>
          <w:r w:rsidRPr="003F1685">
            <w:rPr>
              <w:rFonts w:ascii="Calibri" w:eastAsia="Times New Roman" w:hAnsi="Liberation Serif"/>
              <w:color w:val="000000"/>
              <w:kern w:val="1"/>
              <w:u w:val="single"/>
            </w:rPr>
            <w:t>Oxidation stability test</w:t>
          </w:r>
          <w:r w:rsidRPr="003F1685">
            <w:rPr>
              <w:rFonts w:ascii="Calibri" w:eastAsia="Times New Roman" w:hAnsi="Liberation Serif"/>
              <w:color w:val="000000"/>
              <w:kern w:val="1"/>
            </w:rPr>
            <w:t xml:space="preserve">.  This test evaluates the stability of fuel with respect to being oxidized in </w:t>
          </w:r>
          <w:proofErr w:type="gramStart"/>
          <w:r w:rsidRPr="003F1685">
            <w:rPr>
              <w:rFonts w:ascii="Calibri" w:eastAsia="Times New Roman" w:hAnsi="Liberation Serif"/>
              <w:color w:val="000000"/>
              <w:kern w:val="1"/>
            </w:rPr>
            <w:t>storage,</w:t>
          </w:r>
          <w:proofErr w:type="gramEnd"/>
          <w:r w:rsidRPr="003F1685">
            <w:rPr>
              <w:rFonts w:ascii="Calibri" w:eastAsia="Times New Roman" w:hAnsi="Liberation Serif"/>
              <w:color w:val="000000"/>
              <w:kern w:val="1"/>
            </w:rPr>
            <w:t xml:space="preserve"> by exposing a sample of fuel to a flow of oxygen at elevated temperature and measuring the conductivity of a solution that captures the products of oxidation in the oxygen flow.  This pretty much requires a commercial instrument in order to provide reliable test results.  The </w:t>
          </w:r>
          <w:r w:rsidRPr="003F1685">
            <w:rPr>
              <w:rFonts w:ascii="Calibri" w:eastAsia="Times New Roman" w:hAnsi="Liberation Serif"/>
              <w:color w:val="000000"/>
              <w:kern w:val="1"/>
            </w:rPr>
            <w:t>“</w:t>
          </w:r>
          <w:r w:rsidRPr="003F1685">
            <w:rPr>
              <w:rFonts w:ascii="Calibri" w:eastAsia="Times New Roman" w:hAnsi="Liberation Serif"/>
              <w:color w:val="000000"/>
              <w:kern w:val="1"/>
            </w:rPr>
            <w:t>gold standard</w:t>
          </w:r>
          <w:r w:rsidRPr="003F1685">
            <w:rPr>
              <w:rFonts w:ascii="Calibri" w:eastAsia="Times New Roman" w:hAnsi="Liberation Serif"/>
              <w:color w:val="000000"/>
              <w:kern w:val="1"/>
            </w:rPr>
            <w:t>”</w:t>
          </w:r>
          <w:r w:rsidRPr="003F1685">
            <w:rPr>
              <w:rFonts w:ascii="Calibri" w:eastAsia="Times New Roman" w:hAnsi="Liberation Serif"/>
              <w:color w:val="000000"/>
              <w:kern w:val="1"/>
            </w:rPr>
            <w:t xml:space="preserve"> instrument used at Loyola's biodiesel facility costs ~$24k, but we have found a less expensive version that also meets the CEN standard.  [</w:t>
          </w:r>
          <w:r w:rsidR="00B277A8">
            <w:rPr>
              <w:rFonts w:ascii="Calibri" w:eastAsia="Times New Roman" w:hAnsi="Liberation Serif"/>
              <w:color w:val="000000"/>
              <w:kern w:val="1"/>
            </w:rPr>
            <w:t>~</w:t>
          </w:r>
          <w:r w:rsidRPr="003F1685">
            <w:rPr>
              <w:rFonts w:ascii="Calibri" w:eastAsia="Times New Roman" w:hAnsi="Liberation Serif"/>
              <w:color w:val="000000"/>
              <w:kern w:val="1"/>
            </w:rPr>
            <w:t>$12,500 requested]</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8. </w:t>
          </w:r>
          <w:r w:rsidRPr="003F1685">
            <w:rPr>
              <w:rFonts w:ascii="Calibri" w:eastAsia="Times New Roman" w:hAnsi="Liberation Serif"/>
              <w:color w:val="000000"/>
              <w:kern w:val="1"/>
              <w:u w:val="single"/>
            </w:rPr>
            <w:t>Glycerin</w:t>
          </w:r>
          <w:r w:rsidRPr="003F1685">
            <w:rPr>
              <w:rFonts w:ascii="Calibri" w:eastAsia="Times New Roman" w:hAnsi="Liberation Serif"/>
              <w:color w:val="000000"/>
              <w:kern w:val="1"/>
            </w:rPr>
            <w:t xml:space="preserve">.  This test measures the amount of free glycerin and </w:t>
          </w:r>
          <w:r w:rsidRPr="003F1685">
            <w:rPr>
              <w:rFonts w:ascii="Calibri" w:eastAsia="Times New Roman" w:hAnsi="Liberation Serif"/>
              <w:color w:val="000000"/>
              <w:kern w:val="1"/>
            </w:rPr>
            <w:t>“</w:t>
          </w:r>
          <w:r w:rsidRPr="003F1685">
            <w:rPr>
              <w:rFonts w:ascii="Calibri" w:eastAsia="Times New Roman" w:hAnsi="Liberation Serif"/>
              <w:color w:val="000000"/>
              <w:kern w:val="1"/>
            </w:rPr>
            <w:t>total glycerin</w:t>
          </w:r>
          <w:r w:rsidRPr="003F1685">
            <w:rPr>
              <w:rFonts w:ascii="Calibri" w:eastAsia="Times New Roman" w:hAnsi="Liberation Serif"/>
              <w:color w:val="000000"/>
              <w:kern w:val="1"/>
            </w:rPr>
            <w:t>”</w:t>
          </w:r>
          <w:r w:rsidRPr="003F1685">
            <w:rPr>
              <w:rFonts w:ascii="Calibri" w:eastAsia="Times New Roman" w:hAnsi="Liberation Serif"/>
              <w:color w:val="000000"/>
              <w:kern w:val="1"/>
            </w:rPr>
            <w:t xml:space="preserve"> (residual mono-, di-, and tri-glycerides) in a sample of fuel using gas chromatography. Fortunately, </w:t>
          </w:r>
          <w:r w:rsidRPr="003F1685">
            <w:rPr>
              <w:rFonts w:ascii="Calibri" w:eastAsia="Times New Roman" w:hAnsi="Liberation Serif"/>
              <w:color w:val="000000"/>
              <w:kern w:val="1"/>
            </w:rPr>
            <w:lastRenderedPageBreak/>
            <w:t>the Department of Chemistry has an unused gas chromatograph available for us to use (~$12k value!).  We only need to purchase an appropriate column and some reagents and standards.  [</w:t>
          </w:r>
          <w:r w:rsidR="00B277A8">
            <w:rPr>
              <w:rFonts w:ascii="Calibri" w:eastAsia="Times New Roman" w:hAnsi="Liberation Serif"/>
              <w:color w:val="000000"/>
              <w:kern w:val="1"/>
            </w:rPr>
            <w:t>~</w:t>
          </w:r>
          <w:r w:rsidRPr="003F1685">
            <w:rPr>
              <w:rFonts w:ascii="Calibri" w:eastAsia="Times New Roman" w:hAnsi="Liberation Serif"/>
              <w:color w:val="000000"/>
              <w:kern w:val="1"/>
            </w:rPr>
            <w:t>$1</w:t>
          </w:r>
          <w:r w:rsidR="00B277A8">
            <w:rPr>
              <w:rFonts w:ascii="Calibri" w:eastAsia="Times New Roman" w:hAnsi="Liberation Serif"/>
              <w:color w:val="000000"/>
              <w:kern w:val="1"/>
            </w:rPr>
            <w:t>1</w:t>
          </w:r>
          <w:r w:rsidRPr="003F1685">
            <w:rPr>
              <w:rFonts w:ascii="Calibri" w:eastAsia="Times New Roman" w:hAnsi="Liberation Serif"/>
              <w:color w:val="000000"/>
              <w:kern w:val="1"/>
            </w:rPr>
            <w:t>00 requested]</w:t>
          </w:r>
        </w:p>
        <w:p w:rsidR="003F1685" w:rsidRPr="003F1685" w:rsidRDefault="003F1685" w:rsidP="003F1685">
          <w:pPr>
            <w:numPr>
              <w:ilvl w:val="0"/>
              <w:numId w:val="1"/>
            </w:numPr>
            <w:tabs>
              <w:tab w:val="clear" w:pos="360"/>
            </w:tabs>
            <w:autoSpaceDE w:val="0"/>
            <w:autoSpaceDN w:val="0"/>
            <w:adjustRightInd w:val="0"/>
            <w:ind w:left="720" w:hanging="360"/>
            <w:rPr>
              <w:rFonts w:ascii="Calibri" w:eastAsia="Times New Roman" w:hAnsi="Liberation Serif"/>
              <w:color w:val="00000A"/>
              <w:kern w:val="1"/>
            </w:rPr>
          </w:pPr>
          <w:r>
            <w:rPr>
              <w:rFonts w:ascii="Calibri" w:eastAsia="Times New Roman" w:hAnsi="Liberation Serif"/>
              <w:color w:val="000000"/>
              <w:kern w:val="1"/>
              <w:u w:val="single"/>
            </w:rPr>
            <w:t xml:space="preserve">9. </w:t>
          </w:r>
          <w:r w:rsidRPr="003F1685">
            <w:rPr>
              <w:rFonts w:ascii="Calibri" w:eastAsia="Times New Roman" w:hAnsi="Liberation Serif"/>
              <w:color w:val="000000"/>
              <w:kern w:val="1"/>
              <w:u w:val="single"/>
            </w:rPr>
            <w:t>Sulfur</w:t>
          </w:r>
          <w:r w:rsidRPr="003F1685">
            <w:rPr>
              <w:rFonts w:ascii="Calibri" w:eastAsia="Times New Roman" w:hAnsi="Liberation Serif"/>
              <w:color w:val="000000"/>
              <w:kern w:val="1"/>
            </w:rPr>
            <w:t xml:space="preserve">.  EPA requires that diesel fuel have &lt;15 ppm of sulfur to control pollution.  We are fortunate to have access to an Inductively Coupled Plasma Optical Emission Spectrometer in the Microanalysis facility in the School of Chemical Sciences, where tests for sulfur can be run for $12.50 per sample.  This test will probably not need to be done very frequently, since biodiesel </w:t>
          </w:r>
          <w:r w:rsidR="00C40AD0">
            <w:rPr>
              <w:rFonts w:ascii="Calibri" w:eastAsia="Times New Roman" w:hAnsi="Liberation Serif"/>
              <w:color w:val="000000"/>
              <w:kern w:val="1"/>
            </w:rPr>
            <w:t>almost always easily passes this test</w:t>
          </w:r>
          <w:r w:rsidRPr="003F1685">
            <w:rPr>
              <w:rFonts w:ascii="Calibri" w:eastAsia="Times New Roman" w:hAnsi="Liberation Serif"/>
              <w:color w:val="000000"/>
              <w:kern w:val="1"/>
            </w:rPr>
            <w:t xml:space="preserve"> (because vegetable oil </w:t>
          </w:r>
          <w:r w:rsidR="00C40AD0">
            <w:rPr>
              <w:rFonts w:ascii="Calibri" w:eastAsia="Times New Roman" w:hAnsi="Liberation Serif"/>
              <w:color w:val="000000"/>
              <w:kern w:val="1"/>
            </w:rPr>
            <w:t xml:space="preserve">intrinsically </w:t>
          </w:r>
          <w:r w:rsidRPr="003F1685">
            <w:rPr>
              <w:rFonts w:ascii="Calibri" w:eastAsia="Times New Roman" w:hAnsi="Liberation Serif"/>
              <w:color w:val="000000"/>
              <w:kern w:val="1"/>
            </w:rPr>
            <w:t xml:space="preserve">contains </w:t>
          </w:r>
          <w:r w:rsidR="00C40AD0">
            <w:rPr>
              <w:rFonts w:ascii="Calibri" w:eastAsia="Times New Roman" w:hAnsi="Liberation Serif"/>
              <w:color w:val="000000"/>
              <w:kern w:val="1"/>
            </w:rPr>
            <w:t xml:space="preserve">very little </w:t>
          </w:r>
          <w:r w:rsidRPr="003F1685">
            <w:rPr>
              <w:rFonts w:ascii="Calibri" w:eastAsia="Times New Roman" w:hAnsi="Liberation Serif"/>
              <w:color w:val="000000"/>
              <w:kern w:val="1"/>
            </w:rPr>
            <w:t>sulfur).</w:t>
          </w:r>
          <w:r w:rsidR="00C40AD0">
            <w:rPr>
              <w:rFonts w:ascii="Calibri" w:eastAsia="Times New Roman" w:hAnsi="Liberation Serif"/>
              <w:color w:val="000000"/>
              <w:kern w:val="1"/>
            </w:rPr>
            <w:t xml:space="preserve">  An initial test performed on our first batch of biodiesel made in Noyes Lab s</w:t>
          </w:r>
          <w:r w:rsidR="00123CD8">
            <w:rPr>
              <w:rFonts w:ascii="Calibri" w:eastAsia="Times New Roman" w:hAnsi="Liberation Serif"/>
              <w:color w:val="000000"/>
              <w:kern w:val="1"/>
            </w:rPr>
            <w:t>howed that our biodiesel contains less than 8 ppm of sulfur; the ASTM standard requires less than 15 ppm.</w:t>
          </w:r>
          <w:r w:rsidRPr="003F1685">
            <w:rPr>
              <w:rFonts w:ascii="Calibri" w:eastAsia="Times New Roman" w:hAnsi="Liberation Serif"/>
              <w:color w:val="000000"/>
              <w:kern w:val="1"/>
            </w:rPr>
            <w:t xml:space="preserve">  </w:t>
          </w:r>
          <w:bookmarkStart w:id="0" w:name="_GoBack"/>
          <w:bookmarkEnd w:id="0"/>
          <w:r w:rsidRPr="003F1685">
            <w:rPr>
              <w:rFonts w:ascii="Calibri" w:eastAsia="Times New Roman" w:hAnsi="Liberation Serif"/>
              <w:color w:val="000000"/>
              <w:kern w:val="1"/>
            </w:rPr>
            <w:t>[$0 requested]</w:t>
          </w:r>
        </w:p>
        <w:p w:rsidR="001061F2" w:rsidRPr="005328A2" w:rsidRDefault="009429E4" w:rsidP="001061F2"/>
      </w:sdtContent>
    </w:sdt>
    <w:p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E4" w:rsidRDefault="009429E4" w:rsidP="00DC7C80">
      <w:r>
        <w:separator/>
      </w:r>
    </w:p>
  </w:endnote>
  <w:endnote w:type="continuationSeparator" w:id="0">
    <w:p w:rsidR="009429E4" w:rsidRDefault="009429E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800022EF" w:usb1="C000205A" w:usb2="00000008" w:usb3="00000000" w:csb0="00000057" w:csb1="00000000"/>
  </w:font>
  <w:font w:name="MS Gothic">
    <w:altName w:val="Meiryo"/>
    <w:panose1 w:val="020B0609070205080204"/>
    <w:charset w:val="80"/>
    <w:family w:val="modern"/>
    <w:notTrueType/>
    <w:pitch w:val="fixed"/>
    <w:sig w:usb0="00000000" w:usb1="08070000" w:usb2="00000010" w:usb3="00000000" w:csb0="00020000" w:csb1="00000000"/>
  </w:font>
  <w:font w:name="Liberation Serif">
    <w:altName w:val="Times New Roman"/>
    <w:panose1 w:val="02020603050405020304"/>
    <w:charset w:val="00"/>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E4" w:rsidRDefault="009429E4" w:rsidP="00DC7C80">
      <w:r>
        <w:separator/>
      </w:r>
    </w:p>
  </w:footnote>
  <w:footnote w:type="continuationSeparator" w:id="0">
    <w:p w:rsidR="009429E4" w:rsidRDefault="009429E4"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E8"/>
    <w:rsid w:val="0005780A"/>
    <w:rsid w:val="00066812"/>
    <w:rsid w:val="001061F2"/>
    <w:rsid w:val="00123CD8"/>
    <w:rsid w:val="0014135A"/>
    <w:rsid w:val="00155E19"/>
    <w:rsid w:val="00190658"/>
    <w:rsid w:val="002503FC"/>
    <w:rsid w:val="00281B54"/>
    <w:rsid w:val="00283FB7"/>
    <w:rsid w:val="00365432"/>
    <w:rsid w:val="003F1685"/>
    <w:rsid w:val="004621B8"/>
    <w:rsid w:val="004B1A52"/>
    <w:rsid w:val="00502B6C"/>
    <w:rsid w:val="005328A2"/>
    <w:rsid w:val="0058057B"/>
    <w:rsid w:val="006104AC"/>
    <w:rsid w:val="006316D7"/>
    <w:rsid w:val="00685DAF"/>
    <w:rsid w:val="006B7FAE"/>
    <w:rsid w:val="006D1C9A"/>
    <w:rsid w:val="00746704"/>
    <w:rsid w:val="007F4FC0"/>
    <w:rsid w:val="008C69AC"/>
    <w:rsid w:val="008F1DCB"/>
    <w:rsid w:val="009209E2"/>
    <w:rsid w:val="009429E4"/>
    <w:rsid w:val="00964A2A"/>
    <w:rsid w:val="00A405A5"/>
    <w:rsid w:val="00AC7214"/>
    <w:rsid w:val="00B277A8"/>
    <w:rsid w:val="00B34D5B"/>
    <w:rsid w:val="00B936D8"/>
    <w:rsid w:val="00C00E3F"/>
    <w:rsid w:val="00C40AD0"/>
    <w:rsid w:val="00C54641"/>
    <w:rsid w:val="00CB1CB3"/>
    <w:rsid w:val="00CB48EE"/>
    <w:rsid w:val="00D05EEA"/>
    <w:rsid w:val="00D936E8"/>
    <w:rsid w:val="00DC4030"/>
    <w:rsid w:val="00DC7C80"/>
    <w:rsid w:val="00E17AB0"/>
    <w:rsid w:val="00E45421"/>
    <w:rsid w:val="00E63196"/>
    <w:rsid w:val="00EB1325"/>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Documents\Teaching\Chem%20199G%20-%20Biodiesel\SSC%20Spring%202017\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7CD9C3B9B14C3CA07815FCE6F752B5"/>
        <w:category>
          <w:name w:val="General"/>
          <w:gallery w:val="placeholder"/>
        </w:category>
        <w:types>
          <w:type w:val="bbPlcHdr"/>
        </w:types>
        <w:behaviors>
          <w:behavior w:val="content"/>
        </w:behaviors>
        <w:guid w:val="{1B5C852C-5206-4F95-9E9C-308DE45735A1}"/>
      </w:docPartPr>
      <w:docPartBody>
        <w:p w:rsidR="00000000" w:rsidRDefault="0055558F">
          <w:pPr>
            <w:pStyle w:val="1A7CD9C3B9B14C3CA07815FCE6F752B5"/>
          </w:pPr>
          <w:r>
            <w:rPr>
              <w:rStyle w:val="PlaceholderText"/>
            </w:rPr>
            <w:t>Project Name</w:t>
          </w:r>
        </w:p>
      </w:docPartBody>
    </w:docPart>
    <w:docPart>
      <w:docPartPr>
        <w:name w:val="E56BCDAE9A1F40BAB9E23862DD19C4AC"/>
        <w:category>
          <w:name w:val="General"/>
          <w:gallery w:val="placeholder"/>
        </w:category>
        <w:types>
          <w:type w:val="bbPlcHdr"/>
        </w:types>
        <w:behaviors>
          <w:behavior w:val="content"/>
        </w:behaviors>
        <w:guid w:val="{DD87CA6F-32E4-4E95-BDAC-856F1320CFF8}"/>
      </w:docPartPr>
      <w:docPartBody>
        <w:p w:rsidR="00000000" w:rsidRDefault="0055558F">
          <w:pPr>
            <w:pStyle w:val="E56BCDAE9A1F40BAB9E23862DD19C4AC"/>
          </w:pPr>
          <w:r>
            <w:rPr>
              <w:rStyle w:val="PlaceholderText"/>
            </w:rPr>
            <w:t>Total Project Cost</w:t>
          </w:r>
        </w:p>
      </w:docPartBody>
    </w:docPart>
    <w:docPart>
      <w:docPartPr>
        <w:name w:val="2B5E07273EBE4246A8A067104368E860"/>
        <w:category>
          <w:name w:val="General"/>
          <w:gallery w:val="placeholder"/>
        </w:category>
        <w:types>
          <w:type w:val="bbPlcHdr"/>
        </w:types>
        <w:behaviors>
          <w:behavior w:val="content"/>
        </w:behaviors>
        <w:guid w:val="{18D9ACEF-6700-4A17-8506-703DB41C9847}"/>
      </w:docPartPr>
      <w:docPartBody>
        <w:p w:rsidR="00000000" w:rsidRDefault="0055558F">
          <w:pPr>
            <w:pStyle w:val="2B5E07273EBE4246A8A067104368E860"/>
          </w:pPr>
          <w:r>
            <w:rPr>
              <w:rStyle w:val="PlaceholderText"/>
            </w:rPr>
            <w:t>Name of Applicant or Project Lead</w:t>
          </w:r>
        </w:p>
      </w:docPartBody>
    </w:docPart>
    <w:docPart>
      <w:docPartPr>
        <w:name w:val="678F507AF9CE4AD69F5D6F73C489AF3A"/>
        <w:category>
          <w:name w:val="General"/>
          <w:gallery w:val="placeholder"/>
        </w:category>
        <w:types>
          <w:type w:val="bbPlcHdr"/>
        </w:types>
        <w:behaviors>
          <w:behavior w:val="content"/>
        </w:behaviors>
        <w:guid w:val="{7D07E161-2E96-4C0B-9252-536CDA6F8D66}"/>
      </w:docPartPr>
      <w:docPartBody>
        <w:p w:rsidR="00000000" w:rsidRDefault="0055558F">
          <w:pPr>
            <w:pStyle w:val="678F507AF9CE4AD69F5D6F73C489AF3A"/>
          </w:pPr>
          <w:r>
            <w:rPr>
              <w:rStyle w:val="PlaceholderText"/>
            </w:rPr>
            <w:t>Department / Organization of Project Lead</w:t>
          </w:r>
        </w:p>
      </w:docPartBody>
    </w:docPart>
    <w:docPart>
      <w:docPartPr>
        <w:name w:val="D112F9649DBD4B1E86B71F1DD6D92E72"/>
        <w:category>
          <w:name w:val="General"/>
          <w:gallery w:val="placeholder"/>
        </w:category>
        <w:types>
          <w:type w:val="bbPlcHdr"/>
        </w:types>
        <w:behaviors>
          <w:behavior w:val="content"/>
        </w:behaviors>
        <w:guid w:val="{6FA7595C-0277-4B10-9D16-D5081798594C}"/>
      </w:docPartPr>
      <w:docPartBody>
        <w:p w:rsidR="00000000" w:rsidRDefault="0055558F">
          <w:pPr>
            <w:pStyle w:val="D112F9649DBD4B1E86B71F1DD6D92E72"/>
          </w:pPr>
          <w:r>
            <w:rPr>
              <w:rStyle w:val="PlaceholderText"/>
            </w:rPr>
            <w:t>Preferred Email Address</w:t>
          </w:r>
        </w:p>
      </w:docPartBody>
    </w:docPart>
    <w:docPart>
      <w:docPartPr>
        <w:name w:val="D2B507A51E374EACA98C71A1448FEC45"/>
        <w:category>
          <w:name w:val="General"/>
          <w:gallery w:val="placeholder"/>
        </w:category>
        <w:types>
          <w:type w:val="bbPlcHdr"/>
        </w:types>
        <w:behaviors>
          <w:behavior w:val="content"/>
        </w:behaviors>
        <w:guid w:val="{69DE5CA7-EBE1-46D8-BB77-6CB874AFC10A}"/>
      </w:docPartPr>
      <w:docPartBody>
        <w:p w:rsidR="00000000" w:rsidRDefault="0055558F">
          <w:pPr>
            <w:pStyle w:val="D2B507A51E374EACA98C71A1448FEC45"/>
          </w:pPr>
          <w:r>
            <w:rPr>
              <w:rStyle w:val="PlaceholderText"/>
            </w:rPr>
            <w:t>Preferred Contact Number</w:t>
          </w:r>
        </w:p>
      </w:docPartBody>
    </w:docPart>
    <w:docPart>
      <w:docPartPr>
        <w:name w:val="1EF656DF2F354E29BA591195452623B6"/>
        <w:category>
          <w:name w:val="General"/>
          <w:gallery w:val="placeholder"/>
        </w:category>
        <w:types>
          <w:type w:val="bbPlcHdr"/>
        </w:types>
        <w:behaviors>
          <w:behavior w:val="content"/>
        </w:behaviors>
        <w:guid w:val="{E6B926A3-6FF1-4495-BEDB-3F4F2E8E480C}"/>
      </w:docPartPr>
      <w:docPartBody>
        <w:p w:rsidR="00000000" w:rsidRDefault="0055558F">
          <w:pPr>
            <w:pStyle w:val="1EF656DF2F354E29BA591195452623B6"/>
          </w:pPr>
          <w:r>
            <w:rPr>
              <w:rStyle w:val="PlaceholderText"/>
            </w:rPr>
            <w:t>Name of Applicant or Project Lead</w:t>
          </w:r>
        </w:p>
      </w:docPartBody>
    </w:docPart>
    <w:docPart>
      <w:docPartPr>
        <w:name w:val="B5D4F5568D3E4BCBACB05D134D30FA29"/>
        <w:category>
          <w:name w:val="General"/>
          <w:gallery w:val="placeholder"/>
        </w:category>
        <w:types>
          <w:type w:val="bbPlcHdr"/>
        </w:types>
        <w:behaviors>
          <w:behavior w:val="content"/>
        </w:behaviors>
        <w:guid w:val="{3CE46374-6726-44EB-ABE2-B6461209162D}"/>
      </w:docPartPr>
      <w:docPartBody>
        <w:p w:rsidR="00000000" w:rsidRDefault="0055558F">
          <w:pPr>
            <w:pStyle w:val="B5D4F5568D3E4BCBACB05D134D30FA29"/>
          </w:pPr>
          <w:r>
            <w:rPr>
              <w:rStyle w:val="PlaceholderText"/>
            </w:rPr>
            <w:t>Department / Organization of Project Lead</w:t>
          </w:r>
        </w:p>
      </w:docPartBody>
    </w:docPart>
    <w:docPart>
      <w:docPartPr>
        <w:name w:val="C46D73C4EFB942D899D76FD143B7322B"/>
        <w:category>
          <w:name w:val="General"/>
          <w:gallery w:val="placeholder"/>
        </w:category>
        <w:types>
          <w:type w:val="bbPlcHdr"/>
        </w:types>
        <w:behaviors>
          <w:behavior w:val="content"/>
        </w:behaviors>
        <w:guid w:val="{FE4245B2-CF4F-4153-9A50-79AD333ACB24}"/>
      </w:docPartPr>
      <w:docPartBody>
        <w:p w:rsidR="00000000" w:rsidRDefault="0055558F">
          <w:pPr>
            <w:pStyle w:val="C46D73C4EFB942D899D76FD143B7322B"/>
          </w:pPr>
          <w:r>
            <w:rPr>
              <w:rStyle w:val="PlaceholderText"/>
            </w:rPr>
            <w:t>Preferred Email Address</w:t>
          </w:r>
        </w:p>
      </w:docPartBody>
    </w:docPart>
    <w:docPart>
      <w:docPartPr>
        <w:name w:val="B25DC06AC34744178AC7C1EBE1EB45D6"/>
        <w:category>
          <w:name w:val="General"/>
          <w:gallery w:val="placeholder"/>
        </w:category>
        <w:types>
          <w:type w:val="bbPlcHdr"/>
        </w:types>
        <w:behaviors>
          <w:behavior w:val="content"/>
        </w:behaviors>
        <w:guid w:val="{5EBFF40C-A532-4837-B3E5-7506758EBD00}"/>
      </w:docPartPr>
      <w:docPartBody>
        <w:p w:rsidR="00000000" w:rsidRDefault="0055558F">
          <w:pPr>
            <w:pStyle w:val="B25DC06AC34744178AC7C1EBE1EB45D6"/>
          </w:pPr>
          <w:r>
            <w:rPr>
              <w:rStyle w:val="PlaceholderText"/>
            </w:rPr>
            <w:t>Preferred Contact Number</w:t>
          </w:r>
        </w:p>
      </w:docPartBody>
    </w:docPart>
    <w:docPart>
      <w:docPartPr>
        <w:name w:val="60E2B382BD034D8DBBDC40168F241939"/>
        <w:category>
          <w:name w:val="General"/>
          <w:gallery w:val="placeholder"/>
        </w:category>
        <w:types>
          <w:type w:val="bbPlcHdr"/>
        </w:types>
        <w:behaviors>
          <w:behavior w:val="content"/>
        </w:behaviors>
        <w:guid w:val="{26076E95-282F-4896-BAFC-F6133EFBA4AD}"/>
      </w:docPartPr>
      <w:docPartBody>
        <w:p w:rsidR="00000000" w:rsidRDefault="0055558F">
          <w:pPr>
            <w:pStyle w:val="60E2B382BD034D8DBBDC40168F241939"/>
          </w:pPr>
          <w:r>
            <w:rPr>
              <w:rStyle w:val="PlaceholderText"/>
            </w:rPr>
            <w:t>UIUC Organization Code (for CFOP) – Must not start with 9</w:t>
          </w:r>
        </w:p>
      </w:docPartBody>
    </w:docPart>
    <w:docPart>
      <w:docPartPr>
        <w:name w:val="8BDBEA9EDCF34B389F9CEB1B7B152500"/>
        <w:category>
          <w:name w:val="General"/>
          <w:gallery w:val="placeholder"/>
        </w:category>
        <w:types>
          <w:type w:val="bbPlcHdr"/>
        </w:types>
        <w:behaviors>
          <w:behavior w:val="content"/>
        </w:behaviors>
        <w:guid w:val="{51EB3CA1-88DE-4476-A5B7-657A5215AA73}"/>
      </w:docPartPr>
      <w:docPartBody>
        <w:p w:rsidR="00000000" w:rsidRDefault="0055558F">
          <w:pPr>
            <w:pStyle w:val="8BDBEA9EDCF34B389F9CEB1B7B152500"/>
          </w:pPr>
          <w:r>
            <w:rPr>
              <w:rStyle w:val="PlaceholderText"/>
            </w:rPr>
            <w:t>Name of Applicant or Project Lead</w:t>
          </w:r>
        </w:p>
      </w:docPartBody>
    </w:docPart>
    <w:docPart>
      <w:docPartPr>
        <w:name w:val="3FEC1EBD56DD4F7884309E4B6E005964"/>
        <w:category>
          <w:name w:val="General"/>
          <w:gallery w:val="placeholder"/>
        </w:category>
        <w:types>
          <w:type w:val="bbPlcHdr"/>
        </w:types>
        <w:behaviors>
          <w:behavior w:val="content"/>
        </w:behaviors>
        <w:guid w:val="{A696CF87-203F-4ACF-98A8-469F20737069}"/>
      </w:docPartPr>
      <w:docPartBody>
        <w:p w:rsidR="00000000" w:rsidRDefault="0055558F">
          <w:pPr>
            <w:pStyle w:val="3FEC1EBD56DD4F7884309E4B6E005964"/>
          </w:pPr>
          <w:r>
            <w:rPr>
              <w:rStyle w:val="PlaceholderText"/>
            </w:rPr>
            <w:t>Preferred Email Address</w:t>
          </w:r>
        </w:p>
      </w:docPartBody>
    </w:docPart>
    <w:docPart>
      <w:docPartPr>
        <w:name w:val="DBC99501F2FE489CABEF4563105D5293"/>
        <w:category>
          <w:name w:val="General"/>
          <w:gallery w:val="placeholder"/>
        </w:category>
        <w:types>
          <w:type w:val="bbPlcHdr"/>
        </w:types>
        <w:behaviors>
          <w:behavior w:val="content"/>
        </w:behaviors>
        <w:guid w:val="{30BDF26B-4944-4FD8-A7A6-2798F27D8DEA}"/>
      </w:docPartPr>
      <w:docPartBody>
        <w:p w:rsidR="00000000" w:rsidRDefault="0055558F">
          <w:pPr>
            <w:pStyle w:val="DBC99501F2FE489CABEF4563105D5293"/>
          </w:pPr>
          <w:r>
            <w:rPr>
              <w:rStyle w:val="PlaceholderText"/>
            </w:rPr>
            <w:t>Name</w:t>
          </w:r>
        </w:p>
      </w:docPartBody>
    </w:docPart>
    <w:docPart>
      <w:docPartPr>
        <w:name w:val="AD4DF2257C134B529D272A0F51C6408F"/>
        <w:category>
          <w:name w:val="General"/>
          <w:gallery w:val="placeholder"/>
        </w:category>
        <w:types>
          <w:type w:val="bbPlcHdr"/>
        </w:types>
        <w:behaviors>
          <w:behavior w:val="content"/>
        </w:behaviors>
        <w:guid w:val="{2538BC7F-0382-4BC1-8BDF-7ECADA389485}"/>
      </w:docPartPr>
      <w:docPartBody>
        <w:p w:rsidR="00000000" w:rsidRDefault="0055558F">
          <w:pPr>
            <w:pStyle w:val="AD4DF2257C134B529D272A0F51C6408F"/>
          </w:pPr>
          <w:r>
            <w:rPr>
              <w:rStyle w:val="PlaceholderText"/>
            </w:rPr>
            <w:t>Department/Organization</w:t>
          </w:r>
        </w:p>
      </w:docPartBody>
    </w:docPart>
    <w:docPart>
      <w:docPartPr>
        <w:name w:val="3517EB8BEAFB4C12A29AFBC64E8D25AD"/>
        <w:category>
          <w:name w:val="General"/>
          <w:gallery w:val="placeholder"/>
        </w:category>
        <w:types>
          <w:type w:val="bbPlcHdr"/>
        </w:types>
        <w:behaviors>
          <w:behavior w:val="content"/>
        </w:behaviors>
        <w:guid w:val="{EEE2CCFA-75E4-4A77-883B-C4D58688E79B}"/>
      </w:docPartPr>
      <w:docPartBody>
        <w:p w:rsidR="00000000" w:rsidRDefault="0055558F">
          <w:pPr>
            <w:pStyle w:val="3517EB8BEAFB4C12A29AFBC64E8D25AD"/>
          </w:pPr>
          <w:r>
            <w:rPr>
              <w:rStyle w:val="PlaceholderText"/>
            </w:rPr>
            <w:t>Email Address</w:t>
          </w:r>
        </w:p>
      </w:docPartBody>
    </w:docPart>
    <w:docPart>
      <w:docPartPr>
        <w:name w:val="D080E60AB77347129558C265BD32BD47"/>
        <w:category>
          <w:name w:val="General"/>
          <w:gallery w:val="placeholder"/>
        </w:category>
        <w:types>
          <w:type w:val="bbPlcHdr"/>
        </w:types>
        <w:behaviors>
          <w:behavior w:val="content"/>
        </w:behaviors>
        <w:guid w:val="{B39E8EF5-5211-49A6-A106-C0CD0DB296DD}"/>
      </w:docPartPr>
      <w:docPartBody>
        <w:p w:rsidR="00000000" w:rsidRDefault="0055558F">
          <w:pPr>
            <w:pStyle w:val="D080E60AB77347129558C265BD32BD47"/>
          </w:pPr>
          <w:r>
            <w:rPr>
              <w:rStyle w:val="PlaceholderText"/>
            </w:rPr>
            <w:t>Name</w:t>
          </w:r>
        </w:p>
      </w:docPartBody>
    </w:docPart>
    <w:docPart>
      <w:docPartPr>
        <w:name w:val="F7D2C416EEC640AD8C44FDAA4503E256"/>
        <w:category>
          <w:name w:val="General"/>
          <w:gallery w:val="placeholder"/>
        </w:category>
        <w:types>
          <w:type w:val="bbPlcHdr"/>
        </w:types>
        <w:behaviors>
          <w:behavior w:val="content"/>
        </w:behaviors>
        <w:guid w:val="{5DAAD86F-E55B-47E3-A8C7-B3EAC0D28B91}"/>
      </w:docPartPr>
      <w:docPartBody>
        <w:p w:rsidR="00000000" w:rsidRDefault="0055558F">
          <w:pPr>
            <w:pStyle w:val="F7D2C416EEC640AD8C44FDAA4503E256"/>
          </w:pPr>
          <w:r>
            <w:rPr>
              <w:rStyle w:val="PlaceholderText"/>
            </w:rPr>
            <w:t>Department/Organization</w:t>
          </w:r>
        </w:p>
      </w:docPartBody>
    </w:docPart>
    <w:docPart>
      <w:docPartPr>
        <w:name w:val="2FB027AB3B80442ABE7B658920FCC5AC"/>
        <w:category>
          <w:name w:val="General"/>
          <w:gallery w:val="placeholder"/>
        </w:category>
        <w:types>
          <w:type w:val="bbPlcHdr"/>
        </w:types>
        <w:behaviors>
          <w:behavior w:val="content"/>
        </w:behaviors>
        <w:guid w:val="{D328DC24-1CDC-4FEF-BDBE-79255EDC9532}"/>
      </w:docPartPr>
      <w:docPartBody>
        <w:p w:rsidR="00000000" w:rsidRDefault="0055558F">
          <w:pPr>
            <w:pStyle w:val="2FB027AB3B80442ABE7B658920FCC5AC"/>
          </w:pPr>
          <w:r>
            <w:rPr>
              <w:rStyle w:val="PlaceholderText"/>
            </w:rPr>
            <w:t>Email Address</w:t>
          </w:r>
        </w:p>
      </w:docPartBody>
    </w:docPart>
    <w:docPart>
      <w:docPartPr>
        <w:name w:val="5A0F36A4EAA14CE3B062AF5FC04E3AF2"/>
        <w:category>
          <w:name w:val="General"/>
          <w:gallery w:val="placeholder"/>
        </w:category>
        <w:types>
          <w:type w:val="bbPlcHdr"/>
        </w:types>
        <w:behaviors>
          <w:behavior w:val="content"/>
        </w:behaviors>
        <w:guid w:val="{198266B7-4F30-4A79-9F0D-FC7CF2689CFA}"/>
      </w:docPartPr>
      <w:docPartBody>
        <w:p w:rsidR="00000000" w:rsidRDefault="0055558F">
          <w:pPr>
            <w:pStyle w:val="5A0F36A4EAA14CE3B062AF5FC04E3AF2"/>
          </w:pPr>
          <w:r>
            <w:rPr>
              <w:rStyle w:val="PlaceholderText"/>
            </w:rPr>
            <w:t>Name</w:t>
          </w:r>
        </w:p>
      </w:docPartBody>
    </w:docPart>
    <w:docPart>
      <w:docPartPr>
        <w:name w:val="EB50FBFFB9E64C12B9D8929FECE20CC1"/>
        <w:category>
          <w:name w:val="General"/>
          <w:gallery w:val="placeholder"/>
        </w:category>
        <w:types>
          <w:type w:val="bbPlcHdr"/>
        </w:types>
        <w:behaviors>
          <w:behavior w:val="content"/>
        </w:behaviors>
        <w:guid w:val="{87B3D778-8FF3-4A2C-A188-BC0BC33AB83C}"/>
      </w:docPartPr>
      <w:docPartBody>
        <w:p w:rsidR="00000000" w:rsidRDefault="0055558F">
          <w:pPr>
            <w:pStyle w:val="EB50FBFFB9E64C12B9D8929FECE20CC1"/>
          </w:pPr>
          <w:r>
            <w:rPr>
              <w:rStyle w:val="PlaceholderText"/>
            </w:rPr>
            <w:t>Department/Organization</w:t>
          </w:r>
        </w:p>
      </w:docPartBody>
    </w:docPart>
    <w:docPart>
      <w:docPartPr>
        <w:name w:val="124EF173A0EC498FBA437FF3EEAFD643"/>
        <w:category>
          <w:name w:val="General"/>
          <w:gallery w:val="placeholder"/>
        </w:category>
        <w:types>
          <w:type w:val="bbPlcHdr"/>
        </w:types>
        <w:behaviors>
          <w:behavior w:val="content"/>
        </w:behaviors>
        <w:guid w:val="{5A434CAA-138F-456A-A47A-E2F7E841FDA8}"/>
      </w:docPartPr>
      <w:docPartBody>
        <w:p w:rsidR="00000000" w:rsidRDefault="0055558F">
          <w:pPr>
            <w:pStyle w:val="124EF173A0EC498FBA437FF3EEAFD643"/>
          </w:pPr>
          <w:r>
            <w:rPr>
              <w:rStyle w:val="PlaceholderText"/>
            </w:rPr>
            <w:t>Email Address</w:t>
          </w:r>
        </w:p>
      </w:docPartBody>
    </w:docPart>
    <w:docPart>
      <w:docPartPr>
        <w:name w:val="A978F10E017F47DDAE64C35B640AFCF1"/>
        <w:category>
          <w:name w:val="General"/>
          <w:gallery w:val="placeholder"/>
        </w:category>
        <w:types>
          <w:type w:val="bbPlcHdr"/>
        </w:types>
        <w:behaviors>
          <w:behavior w:val="content"/>
        </w:behaviors>
        <w:guid w:val="{21C5F8F7-03B6-4A71-855C-92C61FDF1F0C}"/>
      </w:docPartPr>
      <w:docPartBody>
        <w:p w:rsidR="00000000" w:rsidRDefault="0055558F">
          <w:pPr>
            <w:pStyle w:val="A978F10E017F47DDAE64C35B640AFCF1"/>
          </w:pPr>
          <w:r>
            <w:rPr>
              <w:rStyle w:val="PlaceholderText"/>
            </w:rPr>
            <w:t>Name</w:t>
          </w:r>
        </w:p>
      </w:docPartBody>
    </w:docPart>
    <w:docPart>
      <w:docPartPr>
        <w:name w:val="F29935E5BB02458AA0BA35E269028934"/>
        <w:category>
          <w:name w:val="General"/>
          <w:gallery w:val="placeholder"/>
        </w:category>
        <w:types>
          <w:type w:val="bbPlcHdr"/>
        </w:types>
        <w:behaviors>
          <w:behavior w:val="content"/>
        </w:behaviors>
        <w:guid w:val="{AEA60355-B9C1-4811-A367-F6EA3D0722B5}"/>
      </w:docPartPr>
      <w:docPartBody>
        <w:p w:rsidR="00000000" w:rsidRDefault="0055558F">
          <w:pPr>
            <w:pStyle w:val="F29935E5BB02458AA0BA35E269028934"/>
          </w:pPr>
          <w:r>
            <w:rPr>
              <w:rStyle w:val="PlaceholderText"/>
            </w:rPr>
            <w:t>Department/Organization</w:t>
          </w:r>
        </w:p>
      </w:docPartBody>
    </w:docPart>
    <w:docPart>
      <w:docPartPr>
        <w:name w:val="351904B7FCEE45A09BDBBFC3720C3262"/>
        <w:category>
          <w:name w:val="General"/>
          <w:gallery w:val="placeholder"/>
        </w:category>
        <w:types>
          <w:type w:val="bbPlcHdr"/>
        </w:types>
        <w:behaviors>
          <w:behavior w:val="content"/>
        </w:behaviors>
        <w:guid w:val="{DD0F118A-556C-4699-88C4-FFF45BD41E27}"/>
      </w:docPartPr>
      <w:docPartBody>
        <w:p w:rsidR="00000000" w:rsidRDefault="0055558F">
          <w:pPr>
            <w:pStyle w:val="351904B7FCEE45A09BDBBFC3720C3262"/>
          </w:pPr>
          <w:r>
            <w:rPr>
              <w:rStyle w:val="PlaceholderText"/>
            </w:rPr>
            <w:t>Email Address</w:t>
          </w:r>
        </w:p>
      </w:docPartBody>
    </w:docPart>
    <w:docPart>
      <w:docPartPr>
        <w:name w:val="E1207771D1D6434FA7F8927AE00FE4C4"/>
        <w:category>
          <w:name w:val="General"/>
          <w:gallery w:val="placeholder"/>
        </w:category>
        <w:types>
          <w:type w:val="bbPlcHdr"/>
        </w:types>
        <w:behaviors>
          <w:behavior w:val="content"/>
        </w:behaviors>
        <w:guid w:val="{81E4F1B1-2AC8-4F7D-B034-CA03CAC6D2BC}"/>
      </w:docPartPr>
      <w:docPartBody>
        <w:p w:rsidR="00000000" w:rsidRDefault="0055558F">
          <w:pPr>
            <w:pStyle w:val="E1207771D1D6434FA7F8927AE00FE4C4"/>
          </w:pPr>
          <w:r>
            <w:rPr>
              <w:rStyle w:val="PlaceholderText"/>
            </w:rPr>
            <w:t xml:space="preserve">Please address all of the above items including </w:t>
          </w:r>
          <w:r>
            <w:rPr>
              <w:rStyle w:val="PlaceholderText"/>
            </w:rPr>
            <w:t>concrete examples of the desired outcomes</w:t>
          </w:r>
        </w:p>
      </w:docPartBody>
    </w:docPart>
    <w:docPart>
      <w:docPartPr>
        <w:name w:val="E75347376B34466C97778B779F4F4330"/>
        <w:category>
          <w:name w:val="General"/>
          <w:gallery w:val="placeholder"/>
        </w:category>
        <w:types>
          <w:type w:val="bbPlcHdr"/>
        </w:types>
        <w:behaviors>
          <w:behavior w:val="content"/>
        </w:behaviors>
        <w:guid w:val="{FB202D69-30BD-4E29-BB99-64F2502B9040}"/>
      </w:docPartPr>
      <w:docPartBody>
        <w:p w:rsidR="00000000" w:rsidRDefault="0055558F">
          <w:pPr>
            <w:pStyle w:val="E75347376B34466C97778B779F4F4330"/>
          </w:pPr>
          <w:r>
            <w:rPr>
              <w:rStyle w:val="PlaceholderText"/>
            </w:rPr>
            <w:t xml:space="preserve">Any relevant opportunities for student involvement in your project </w:t>
          </w:r>
        </w:p>
      </w:docPartBody>
    </w:docPart>
    <w:docPart>
      <w:docPartPr>
        <w:name w:val="46BFCE5FE34D4B60B3030F6B53DB5863"/>
        <w:category>
          <w:name w:val="General"/>
          <w:gallery w:val="placeholder"/>
        </w:category>
        <w:types>
          <w:type w:val="bbPlcHdr"/>
        </w:types>
        <w:behaviors>
          <w:behavior w:val="content"/>
        </w:behaviors>
        <w:guid w:val="{ED8E4DC8-1008-426E-A92C-E3E166966B04}"/>
      </w:docPartPr>
      <w:docPartBody>
        <w:p w:rsidR="00000000" w:rsidRDefault="0055558F">
          <w:pPr>
            <w:pStyle w:val="46BFCE5FE34D4B60B3030F6B53DB5863"/>
          </w:pPr>
          <w:r>
            <w:rPr>
              <w:rStyle w:val="PlaceholderText"/>
            </w:rPr>
            <w:t>If the project has a physical site, please include it here.  Consider any special considerations that may be required for this location. A consult</w:t>
          </w:r>
          <w:r>
            <w:rPr>
              <w:rStyle w:val="PlaceholderText"/>
            </w:rPr>
            <w:t>ation between applicant and Facilities and Services can be arranged as needed.</w:t>
          </w:r>
        </w:p>
      </w:docPartBody>
    </w:docPart>
    <w:docPart>
      <w:docPartPr>
        <w:name w:val="51AAB4BB0BAE4B319A2E4516B98953C7"/>
        <w:category>
          <w:name w:val="General"/>
          <w:gallery w:val="placeholder"/>
        </w:category>
        <w:types>
          <w:type w:val="bbPlcHdr"/>
        </w:types>
        <w:behaviors>
          <w:behavior w:val="content"/>
        </w:behaviors>
        <w:guid w:val="{72686A4B-0E4D-407A-B883-FC8C8E3AE259}"/>
      </w:docPartPr>
      <w:docPartBody>
        <w:p w:rsidR="00000000" w:rsidRDefault="0055558F">
          <w:pPr>
            <w:pStyle w:val="51AAB4BB0BAE4B319A2E4516B98953C7"/>
          </w:pPr>
          <w:r>
            <w:rPr>
              <w:rStyle w:val="PlaceholderText"/>
            </w:rPr>
            <w:t xml:space="preserve">Please list any other involved parties here as well as their </w:t>
          </w:r>
          <w:r>
            <w:rPr>
              <w:rStyle w:val="PlaceholderText"/>
            </w:rPr>
            <w:t xml:space="preserve">role in the project, and attach letters of support as needed. </w:t>
          </w:r>
        </w:p>
      </w:docPartBody>
    </w:docPart>
    <w:docPart>
      <w:docPartPr>
        <w:name w:val="DDE7BDAE7D204EDA827A9121C8ECCBDC"/>
        <w:category>
          <w:name w:val="General"/>
          <w:gallery w:val="placeholder"/>
        </w:category>
        <w:types>
          <w:type w:val="bbPlcHdr"/>
        </w:types>
        <w:behaviors>
          <w:behavior w:val="content"/>
        </w:behaviors>
        <w:guid w:val="{D6EDD354-0D24-4D7B-A3DB-C8B85EE8D19A}"/>
      </w:docPartPr>
      <w:docPartBody>
        <w:p w:rsidR="00000000" w:rsidRDefault="0055558F">
          <w:pPr>
            <w:pStyle w:val="DDE7BDAE7D204EDA827A9121C8ECCBDC"/>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B93CDDAA97B8437D8571D002800D3A0A"/>
        <w:category>
          <w:name w:val="General"/>
          <w:gallery w:val="placeholder"/>
        </w:category>
        <w:types>
          <w:type w:val="bbPlcHdr"/>
        </w:types>
        <w:behaviors>
          <w:behavior w:val="content"/>
        </w:behaviors>
        <w:guid w:val="{90E48C3D-14F2-400B-BC17-24476541B5E3}"/>
      </w:docPartPr>
      <w:docPartBody>
        <w:p w:rsidR="00000000" w:rsidRDefault="0055558F">
          <w:pPr>
            <w:pStyle w:val="B93CDDAA97B8437D8571D002800D3A0A"/>
          </w:pPr>
          <w:r>
            <w:rPr>
              <w:rStyle w:val="PlaceholderText"/>
            </w:rPr>
            <w:t>A brief summary of</w:t>
          </w:r>
          <w:r>
            <w:rPr>
              <w:rStyle w:val="PlaceholderText"/>
            </w:rPr>
            <w:t xml:space="preserve"> project name and year of submission.</w:t>
          </w:r>
        </w:p>
      </w:docPartBody>
    </w:docPart>
    <w:docPart>
      <w:docPartPr>
        <w:name w:val="5B339FF253F5456DA6ADE19790302D5C"/>
        <w:category>
          <w:name w:val="General"/>
          <w:gallery w:val="placeholder"/>
        </w:category>
        <w:types>
          <w:type w:val="bbPlcHdr"/>
        </w:types>
        <w:behaviors>
          <w:behavior w:val="content"/>
        </w:behaviors>
        <w:guid w:val="{7D2C1A1B-3C5B-43C6-AE8C-EB79F3D27578}"/>
      </w:docPartPr>
      <w:docPartBody>
        <w:p w:rsidR="00000000" w:rsidRDefault="0055558F">
          <w:pPr>
            <w:pStyle w:val="5B339FF253F5456DA6ADE19790302D5C"/>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800022EF" w:usb1="C000205A" w:usb2="00000008" w:usb3="00000000" w:csb0="00000057" w:csb1="00000000"/>
  </w:font>
  <w:font w:name="MS Gothic">
    <w:altName w:val="Meiryo"/>
    <w:panose1 w:val="020B0609070205080204"/>
    <w:charset w:val="80"/>
    <w:family w:val="modern"/>
    <w:notTrueType/>
    <w:pitch w:val="fixed"/>
    <w:sig w:usb0="00000000" w:usb1="08070000" w:usb2="00000010" w:usb3="00000000" w:csb0="00020000" w:csb1="00000000"/>
  </w:font>
  <w:font w:name="Liberation Serif">
    <w:altName w:val="Times New Roman"/>
    <w:panose1 w:val="02020603050405020304"/>
    <w:charset w:val="00"/>
    <w:family w:val="roman"/>
    <w:pitch w:val="variable"/>
    <w:sig w:usb0="A00002AF" w:usb1="5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8F"/>
    <w:rsid w:val="005555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7CD9C3B9B14C3CA07815FCE6F752B5">
    <w:name w:val="1A7CD9C3B9B14C3CA07815FCE6F752B5"/>
  </w:style>
  <w:style w:type="paragraph" w:customStyle="1" w:styleId="E56BCDAE9A1F40BAB9E23862DD19C4AC">
    <w:name w:val="E56BCDAE9A1F40BAB9E23862DD19C4AC"/>
  </w:style>
  <w:style w:type="paragraph" w:customStyle="1" w:styleId="2B5E07273EBE4246A8A067104368E860">
    <w:name w:val="2B5E07273EBE4246A8A067104368E860"/>
  </w:style>
  <w:style w:type="paragraph" w:customStyle="1" w:styleId="678F507AF9CE4AD69F5D6F73C489AF3A">
    <w:name w:val="678F507AF9CE4AD69F5D6F73C489AF3A"/>
  </w:style>
  <w:style w:type="paragraph" w:customStyle="1" w:styleId="D112F9649DBD4B1E86B71F1DD6D92E72">
    <w:name w:val="D112F9649DBD4B1E86B71F1DD6D92E72"/>
  </w:style>
  <w:style w:type="paragraph" w:customStyle="1" w:styleId="D2B507A51E374EACA98C71A1448FEC45">
    <w:name w:val="D2B507A51E374EACA98C71A1448FEC45"/>
  </w:style>
  <w:style w:type="paragraph" w:customStyle="1" w:styleId="1EF656DF2F354E29BA591195452623B6">
    <w:name w:val="1EF656DF2F354E29BA591195452623B6"/>
  </w:style>
  <w:style w:type="paragraph" w:customStyle="1" w:styleId="B5D4F5568D3E4BCBACB05D134D30FA29">
    <w:name w:val="B5D4F5568D3E4BCBACB05D134D30FA29"/>
  </w:style>
  <w:style w:type="paragraph" w:customStyle="1" w:styleId="C46D73C4EFB942D899D76FD143B7322B">
    <w:name w:val="C46D73C4EFB942D899D76FD143B7322B"/>
  </w:style>
  <w:style w:type="paragraph" w:customStyle="1" w:styleId="B25DC06AC34744178AC7C1EBE1EB45D6">
    <w:name w:val="B25DC06AC34744178AC7C1EBE1EB45D6"/>
  </w:style>
  <w:style w:type="paragraph" w:customStyle="1" w:styleId="60E2B382BD034D8DBBDC40168F241939">
    <w:name w:val="60E2B382BD034D8DBBDC40168F241939"/>
  </w:style>
  <w:style w:type="paragraph" w:customStyle="1" w:styleId="8BDBEA9EDCF34B389F9CEB1B7B152500">
    <w:name w:val="8BDBEA9EDCF34B389F9CEB1B7B152500"/>
  </w:style>
  <w:style w:type="paragraph" w:customStyle="1" w:styleId="3FEC1EBD56DD4F7884309E4B6E005964">
    <w:name w:val="3FEC1EBD56DD4F7884309E4B6E005964"/>
  </w:style>
  <w:style w:type="paragraph" w:customStyle="1" w:styleId="DBC99501F2FE489CABEF4563105D5293">
    <w:name w:val="DBC99501F2FE489CABEF4563105D5293"/>
  </w:style>
  <w:style w:type="paragraph" w:customStyle="1" w:styleId="AD4DF2257C134B529D272A0F51C6408F">
    <w:name w:val="AD4DF2257C134B529D272A0F51C6408F"/>
  </w:style>
  <w:style w:type="paragraph" w:customStyle="1" w:styleId="3517EB8BEAFB4C12A29AFBC64E8D25AD">
    <w:name w:val="3517EB8BEAFB4C12A29AFBC64E8D25AD"/>
  </w:style>
  <w:style w:type="paragraph" w:customStyle="1" w:styleId="D080E60AB77347129558C265BD32BD47">
    <w:name w:val="D080E60AB77347129558C265BD32BD47"/>
  </w:style>
  <w:style w:type="paragraph" w:customStyle="1" w:styleId="F7D2C416EEC640AD8C44FDAA4503E256">
    <w:name w:val="F7D2C416EEC640AD8C44FDAA4503E256"/>
  </w:style>
  <w:style w:type="paragraph" w:customStyle="1" w:styleId="2FB027AB3B80442ABE7B658920FCC5AC">
    <w:name w:val="2FB027AB3B80442ABE7B658920FCC5AC"/>
  </w:style>
  <w:style w:type="paragraph" w:customStyle="1" w:styleId="5A0F36A4EAA14CE3B062AF5FC04E3AF2">
    <w:name w:val="5A0F36A4EAA14CE3B062AF5FC04E3AF2"/>
  </w:style>
  <w:style w:type="paragraph" w:customStyle="1" w:styleId="EB50FBFFB9E64C12B9D8929FECE20CC1">
    <w:name w:val="EB50FBFFB9E64C12B9D8929FECE20CC1"/>
  </w:style>
  <w:style w:type="paragraph" w:customStyle="1" w:styleId="124EF173A0EC498FBA437FF3EEAFD643">
    <w:name w:val="124EF173A0EC498FBA437FF3EEAFD643"/>
  </w:style>
  <w:style w:type="paragraph" w:customStyle="1" w:styleId="A978F10E017F47DDAE64C35B640AFCF1">
    <w:name w:val="A978F10E017F47DDAE64C35B640AFCF1"/>
  </w:style>
  <w:style w:type="paragraph" w:customStyle="1" w:styleId="F29935E5BB02458AA0BA35E269028934">
    <w:name w:val="F29935E5BB02458AA0BA35E269028934"/>
  </w:style>
  <w:style w:type="paragraph" w:customStyle="1" w:styleId="351904B7FCEE45A09BDBBFC3720C3262">
    <w:name w:val="351904B7FCEE45A09BDBBFC3720C3262"/>
  </w:style>
  <w:style w:type="paragraph" w:customStyle="1" w:styleId="E1207771D1D6434FA7F8927AE00FE4C4">
    <w:name w:val="E1207771D1D6434FA7F8927AE00FE4C4"/>
  </w:style>
  <w:style w:type="paragraph" w:customStyle="1" w:styleId="E75347376B34466C97778B779F4F4330">
    <w:name w:val="E75347376B34466C97778B779F4F4330"/>
  </w:style>
  <w:style w:type="paragraph" w:customStyle="1" w:styleId="46BFCE5FE34D4B60B3030F6B53DB5863">
    <w:name w:val="46BFCE5FE34D4B60B3030F6B53DB5863"/>
  </w:style>
  <w:style w:type="paragraph" w:customStyle="1" w:styleId="51AAB4BB0BAE4B319A2E4516B98953C7">
    <w:name w:val="51AAB4BB0BAE4B319A2E4516B98953C7"/>
  </w:style>
  <w:style w:type="paragraph" w:customStyle="1" w:styleId="DDE7BDAE7D204EDA827A9121C8ECCBDC">
    <w:name w:val="DDE7BDAE7D204EDA827A9121C8ECCBDC"/>
  </w:style>
  <w:style w:type="paragraph" w:customStyle="1" w:styleId="B93CDDAA97B8437D8571D002800D3A0A">
    <w:name w:val="B93CDDAA97B8437D8571D002800D3A0A"/>
  </w:style>
  <w:style w:type="paragraph" w:customStyle="1" w:styleId="5B339FF253F5456DA6ADE19790302D5C">
    <w:name w:val="5B339FF253F5456DA6ADE19790302D5C"/>
  </w:style>
  <w:style w:type="paragraph" w:customStyle="1" w:styleId="031C377F0B7B4E2CB3402FBF7D37C760">
    <w:name w:val="031C377F0B7B4E2CB3402FBF7D37C760"/>
  </w:style>
  <w:style w:type="paragraph" w:customStyle="1" w:styleId="960BC315DDCF48BE813ED248402723F2">
    <w:name w:val="960BC315DDCF48BE813ED248402723F2"/>
  </w:style>
  <w:style w:type="paragraph" w:customStyle="1" w:styleId="647434F6F3C84380AC87D66696FF9F40">
    <w:name w:val="647434F6F3C84380AC87D66696FF9F40"/>
  </w:style>
  <w:style w:type="paragraph" w:customStyle="1" w:styleId="BDC9F70E91244E358E79F7000F84EEAF">
    <w:name w:val="BDC9F70E91244E358E79F7000F84EEAF"/>
  </w:style>
  <w:style w:type="paragraph" w:customStyle="1" w:styleId="25B6C307A31E410FA647F88CAE24DC8E">
    <w:name w:val="25B6C307A31E410FA647F88CAE24DC8E"/>
  </w:style>
  <w:style w:type="paragraph" w:customStyle="1" w:styleId="E913BD3598AB4A6BAC082FA56C044C33">
    <w:name w:val="E913BD3598AB4A6BAC082FA56C044C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7CD9C3B9B14C3CA07815FCE6F752B5">
    <w:name w:val="1A7CD9C3B9B14C3CA07815FCE6F752B5"/>
  </w:style>
  <w:style w:type="paragraph" w:customStyle="1" w:styleId="E56BCDAE9A1F40BAB9E23862DD19C4AC">
    <w:name w:val="E56BCDAE9A1F40BAB9E23862DD19C4AC"/>
  </w:style>
  <w:style w:type="paragraph" w:customStyle="1" w:styleId="2B5E07273EBE4246A8A067104368E860">
    <w:name w:val="2B5E07273EBE4246A8A067104368E860"/>
  </w:style>
  <w:style w:type="paragraph" w:customStyle="1" w:styleId="678F507AF9CE4AD69F5D6F73C489AF3A">
    <w:name w:val="678F507AF9CE4AD69F5D6F73C489AF3A"/>
  </w:style>
  <w:style w:type="paragraph" w:customStyle="1" w:styleId="D112F9649DBD4B1E86B71F1DD6D92E72">
    <w:name w:val="D112F9649DBD4B1E86B71F1DD6D92E72"/>
  </w:style>
  <w:style w:type="paragraph" w:customStyle="1" w:styleId="D2B507A51E374EACA98C71A1448FEC45">
    <w:name w:val="D2B507A51E374EACA98C71A1448FEC45"/>
  </w:style>
  <w:style w:type="paragraph" w:customStyle="1" w:styleId="1EF656DF2F354E29BA591195452623B6">
    <w:name w:val="1EF656DF2F354E29BA591195452623B6"/>
  </w:style>
  <w:style w:type="paragraph" w:customStyle="1" w:styleId="B5D4F5568D3E4BCBACB05D134D30FA29">
    <w:name w:val="B5D4F5568D3E4BCBACB05D134D30FA29"/>
  </w:style>
  <w:style w:type="paragraph" w:customStyle="1" w:styleId="C46D73C4EFB942D899D76FD143B7322B">
    <w:name w:val="C46D73C4EFB942D899D76FD143B7322B"/>
  </w:style>
  <w:style w:type="paragraph" w:customStyle="1" w:styleId="B25DC06AC34744178AC7C1EBE1EB45D6">
    <w:name w:val="B25DC06AC34744178AC7C1EBE1EB45D6"/>
  </w:style>
  <w:style w:type="paragraph" w:customStyle="1" w:styleId="60E2B382BD034D8DBBDC40168F241939">
    <w:name w:val="60E2B382BD034D8DBBDC40168F241939"/>
  </w:style>
  <w:style w:type="paragraph" w:customStyle="1" w:styleId="8BDBEA9EDCF34B389F9CEB1B7B152500">
    <w:name w:val="8BDBEA9EDCF34B389F9CEB1B7B152500"/>
  </w:style>
  <w:style w:type="paragraph" w:customStyle="1" w:styleId="3FEC1EBD56DD4F7884309E4B6E005964">
    <w:name w:val="3FEC1EBD56DD4F7884309E4B6E005964"/>
  </w:style>
  <w:style w:type="paragraph" w:customStyle="1" w:styleId="DBC99501F2FE489CABEF4563105D5293">
    <w:name w:val="DBC99501F2FE489CABEF4563105D5293"/>
  </w:style>
  <w:style w:type="paragraph" w:customStyle="1" w:styleId="AD4DF2257C134B529D272A0F51C6408F">
    <w:name w:val="AD4DF2257C134B529D272A0F51C6408F"/>
  </w:style>
  <w:style w:type="paragraph" w:customStyle="1" w:styleId="3517EB8BEAFB4C12A29AFBC64E8D25AD">
    <w:name w:val="3517EB8BEAFB4C12A29AFBC64E8D25AD"/>
  </w:style>
  <w:style w:type="paragraph" w:customStyle="1" w:styleId="D080E60AB77347129558C265BD32BD47">
    <w:name w:val="D080E60AB77347129558C265BD32BD47"/>
  </w:style>
  <w:style w:type="paragraph" w:customStyle="1" w:styleId="F7D2C416EEC640AD8C44FDAA4503E256">
    <w:name w:val="F7D2C416EEC640AD8C44FDAA4503E256"/>
  </w:style>
  <w:style w:type="paragraph" w:customStyle="1" w:styleId="2FB027AB3B80442ABE7B658920FCC5AC">
    <w:name w:val="2FB027AB3B80442ABE7B658920FCC5AC"/>
  </w:style>
  <w:style w:type="paragraph" w:customStyle="1" w:styleId="5A0F36A4EAA14CE3B062AF5FC04E3AF2">
    <w:name w:val="5A0F36A4EAA14CE3B062AF5FC04E3AF2"/>
  </w:style>
  <w:style w:type="paragraph" w:customStyle="1" w:styleId="EB50FBFFB9E64C12B9D8929FECE20CC1">
    <w:name w:val="EB50FBFFB9E64C12B9D8929FECE20CC1"/>
  </w:style>
  <w:style w:type="paragraph" w:customStyle="1" w:styleId="124EF173A0EC498FBA437FF3EEAFD643">
    <w:name w:val="124EF173A0EC498FBA437FF3EEAFD643"/>
  </w:style>
  <w:style w:type="paragraph" w:customStyle="1" w:styleId="A978F10E017F47DDAE64C35B640AFCF1">
    <w:name w:val="A978F10E017F47DDAE64C35B640AFCF1"/>
  </w:style>
  <w:style w:type="paragraph" w:customStyle="1" w:styleId="F29935E5BB02458AA0BA35E269028934">
    <w:name w:val="F29935E5BB02458AA0BA35E269028934"/>
  </w:style>
  <w:style w:type="paragraph" w:customStyle="1" w:styleId="351904B7FCEE45A09BDBBFC3720C3262">
    <w:name w:val="351904B7FCEE45A09BDBBFC3720C3262"/>
  </w:style>
  <w:style w:type="paragraph" w:customStyle="1" w:styleId="E1207771D1D6434FA7F8927AE00FE4C4">
    <w:name w:val="E1207771D1D6434FA7F8927AE00FE4C4"/>
  </w:style>
  <w:style w:type="paragraph" w:customStyle="1" w:styleId="E75347376B34466C97778B779F4F4330">
    <w:name w:val="E75347376B34466C97778B779F4F4330"/>
  </w:style>
  <w:style w:type="paragraph" w:customStyle="1" w:styleId="46BFCE5FE34D4B60B3030F6B53DB5863">
    <w:name w:val="46BFCE5FE34D4B60B3030F6B53DB5863"/>
  </w:style>
  <w:style w:type="paragraph" w:customStyle="1" w:styleId="51AAB4BB0BAE4B319A2E4516B98953C7">
    <w:name w:val="51AAB4BB0BAE4B319A2E4516B98953C7"/>
  </w:style>
  <w:style w:type="paragraph" w:customStyle="1" w:styleId="DDE7BDAE7D204EDA827A9121C8ECCBDC">
    <w:name w:val="DDE7BDAE7D204EDA827A9121C8ECCBDC"/>
  </w:style>
  <w:style w:type="paragraph" w:customStyle="1" w:styleId="B93CDDAA97B8437D8571D002800D3A0A">
    <w:name w:val="B93CDDAA97B8437D8571D002800D3A0A"/>
  </w:style>
  <w:style w:type="paragraph" w:customStyle="1" w:styleId="5B339FF253F5456DA6ADE19790302D5C">
    <w:name w:val="5B339FF253F5456DA6ADE19790302D5C"/>
  </w:style>
  <w:style w:type="paragraph" w:customStyle="1" w:styleId="031C377F0B7B4E2CB3402FBF7D37C760">
    <w:name w:val="031C377F0B7B4E2CB3402FBF7D37C760"/>
  </w:style>
  <w:style w:type="paragraph" w:customStyle="1" w:styleId="960BC315DDCF48BE813ED248402723F2">
    <w:name w:val="960BC315DDCF48BE813ED248402723F2"/>
  </w:style>
  <w:style w:type="paragraph" w:customStyle="1" w:styleId="647434F6F3C84380AC87D66696FF9F40">
    <w:name w:val="647434F6F3C84380AC87D66696FF9F40"/>
  </w:style>
  <w:style w:type="paragraph" w:customStyle="1" w:styleId="BDC9F70E91244E358E79F7000F84EEAF">
    <w:name w:val="BDC9F70E91244E358E79F7000F84EEAF"/>
  </w:style>
  <w:style w:type="paragraph" w:customStyle="1" w:styleId="25B6C307A31E410FA647F88CAE24DC8E">
    <w:name w:val="25B6C307A31E410FA647F88CAE24DC8E"/>
  </w:style>
  <w:style w:type="paragraph" w:customStyle="1" w:styleId="E913BD3598AB4A6BAC082FA56C044C33">
    <w:name w:val="E913BD3598AB4A6BAC082FA56C044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41BF1-78FE-4F15-AE8F-511DDCE21872}">
  <ds:schemaRefs>
    <ds:schemaRef ds:uri="http://schemas.openxmlformats.org/officeDocument/2006/bibliography"/>
  </ds:schemaRefs>
</ds:datastoreItem>
</file>

<file path=customXml/itemProps2.xml><?xml version="1.0" encoding="utf-8"?>
<ds:datastoreItem xmlns:ds="http://schemas.openxmlformats.org/officeDocument/2006/customXml" ds:itemID="{FC1EF9B0-0BD7-47F2-A028-AB9A9DABCB81}"/>
</file>

<file path=customXml/itemProps3.xml><?xml version="1.0" encoding="utf-8"?>
<ds:datastoreItem xmlns:ds="http://schemas.openxmlformats.org/officeDocument/2006/customXml" ds:itemID="{5362F5A8-47E3-43C6-8A7A-1F5795FD3007}"/>
</file>

<file path=customXml/itemProps4.xml><?xml version="1.0" encoding="utf-8"?>
<ds:datastoreItem xmlns:ds="http://schemas.openxmlformats.org/officeDocument/2006/customXml" ds:itemID="{5F817801-398A-45F4-8A8F-D9028F92CABB}"/>
</file>

<file path=docProps/app.xml><?xml version="1.0" encoding="utf-8"?>
<Properties xmlns="http://schemas.openxmlformats.org/officeDocument/2006/extended-properties" xmlns:vt="http://schemas.openxmlformats.org/officeDocument/2006/docPropsVTypes">
  <Template>SSC-Step-2-Narrative-Template.dotx</Template>
  <TotalTime>2479</TotalTime>
  <Pages>9</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bjmccall</dc:creator>
  <cp:lastModifiedBy>bjmccall</cp:lastModifiedBy>
  <cp:revision>13</cp:revision>
  <dcterms:created xsi:type="dcterms:W3CDTF">2017-03-30T17:46:00Z</dcterms:created>
  <dcterms:modified xsi:type="dcterms:W3CDTF">2017-04-01T14:38:00Z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