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15BCD49" w:rsidR="00CE3A43" w:rsidRDefault="00DC7C80" w:rsidP="00CE3A43">
      <w:r w:rsidRPr="00DC7C80">
        <w:rPr>
          <w:b/>
        </w:rPr>
        <w:t>Project Name:</w:t>
      </w:r>
      <w:r>
        <w:t xml:space="preserve"> </w:t>
      </w:r>
      <w:sdt>
        <w:sdtPr>
          <w:id w:val="1458991789"/>
          <w:placeholder>
            <w:docPart w:val="818997D90F674B7F9ED88DADD628D049"/>
          </w:placeholder>
        </w:sdtPr>
        <w:sdtEndPr/>
        <w:sdtContent>
          <w:r w:rsidR="00B8164F">
            <w:t>Zero Waste Coordination - PPE Recycling</w:t>
          </w:r>
        </w:sdtContent>
      </w:sdt>
    </w:p>
    <w:p w14:paraId="1ECC2430" w14:textId="77777777" w:rsidR="00CE3A43" w:rsidRPr="00CE3A43" w:rsidRDefault="00CE3A43" w:rsidP="00CE3A43"/>
    <w:p w14:paraId="18951730" w14:textId="00C1D200" w:rsidR="00CE3A43" w:rsidRDefault="00CE3A43" w:rsidP="00CE3A43">
      <w:r>
        <w:rPr>
          <w:b/>
        </w:rPr>
        <w:t>Date of Report Submission:</w:t>
      </w:r>
      <w:r>
        <w:t xml:space="preserve"> </w:t>
      </w:r>
      <w:sdt>
        <w:sdtPr>
          <w:id w:val="-1136871975"/>
          <w:placeholder>
            <w:docPart w:val="CD9E886B789D4B8B92AA4ADFF61CEE6A"/>
          </w:placeholder>
          <w:date w:fullDate="2021-01-22T00:00:00Z">
            <w:dateFormat w:val="M/d/yyyy"/>
            <w:lid w:val="en-US"/>
            <w:storeMappedDataAs w:val="dateTime"/>
            <w:calendar w:val="gregorian"/>
          </w:date>
        </w:sdtPr>
        <w:sdtEndPr/>
        <w:sdtContent>
          <w:r w:rsidR="00D42822">
            <w:t>1/22/2021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64FFB68D" w:rsidR="005328A2" w:rsidRDefault="00C71B0A" w:rsidP="005328A2">
          <w:r>
            <w:t xml:space="preserve">Due to the COVID-19 pandemic, disposable masks are entering the waste stream at an increased rate. As they are made of a mix of materials including plastic and fabric, these masks cannot be accepted for recycling at the Facilities and Services Waste Transfer Station. The purpose of this project is to create an avenue for recycling these products at the University of Illinois by utilizing the TerraCycle Zero Waste program.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6652F742" w14:textId="77777777" w:rsidR="005418C3" w:rsidRDefault="005418C3" w:rsidP="005328A2"/>
        <w:tbl>
          <w:tblPr>
            <w:tblStyle w:val="TableGrid"/>
            <w:tblW w:w="0" w:type="auto"/>
            <w:tblLook w:val="04A0" w:firstRow="1" w:lastRow="0" w:firstColumn="1" w:lastColumn="0" w:noHBand="0" w:noVBand="1"/>
          </w:tblPr>
          <w:tblGrid>
            <w:gridCol w:w="3116"/>
            <w:gridCol w:w="3117"/>
            <w:gridCol w:w="3117"/>
          </w:tblGrid>
          <w:tr w:rsidR="005418C3" w14:paraId="2640CF4A" w14:textId="77777777" w:rsidTr="005418C3">
            <w:tc>
              <w:tcPr>
                <w:tcW w:w="3116" w:type="dxa"/>
              </w:tcPr>
              <w:p w14:paraId="3A9057A5" w14:textId="288C9087" w:rsidR="005418C3" w:rsidRPr="005418C3" w:rsidRDefault="005418C3" w:rsidP="005328A2">
                <w:pPr>
                  <w:rPr>
                    <w:b/>
                    <w:bCs/>
                  </w:rPr>
                </w:pPr>
                <w:r w:rsidRPr="005418C3">
                  <w:rPr>
                    <w:b/>
                    <w:bCs/>
                  </w:rPr>
                  <w:t>Date</w:t>
                </w:r>
              </w:p>
            </w:tc>
            <w:tc>
              <w:tcPr>
                <w:tcW w:w="3117" w:type="dxa"/>
              </w:tcPr>
              <w:p w14:paraId="4E7F3A2B" w14:textId="746938BB" w:rsidR="005418C3" w:rsidRPr="005418C3" w:rsidRDefault="005418C3" w:rsidP="005328A2">
                <w:pPr>
                  <w:rPr>
                    <w:b/>
                    <w:bCs/>
                  </w:rPr>
                </w:pPr>
                <w:r w:rsidRPr="005418C3">
                  <w:rPr>
                    <w:b/>
                    <w:bCs/>
                  </w:rPr>
                  <w:t>Item</w:t>
                </w:r>
              </w:p>
            </w:tc>
            <w:tc>
              <w:tcPr>
                <w:tcW w:w="3117" w:type="dxa"/>
              </w:tcPr>
              <w:p w14:paraId="01E76CAD" w14:textId="00C88037" w:rsidR="005418C3" w:rsidRPr="005418C3" w:rsidRDefault="005418C3" w:rsidP="005328A2">
                <w:pPr>
                  <w:rPr>
                    <w:b/>
                    <w:bCs/>
                  </w:rPr>
                </w:pPr>
                <w:r w:rsidRPr="005418C3">
                  <w:rPr>
                    <w:b/>
                    <w:bCs/>
                  </w:rPr>
                  <w:t>Amount</w:t>
                </w:r>
              </w:p>
            </w:tc>
          </w:tr>
          <w:tr w:rsidR="005418C3" w14:paraId="2CEC2DB0" w14:textId="77777777" w:rsidTr="005418C3">
            <w:tc>
              <w:tcPr>
                <w:tcW w:w="3116" w:type="dxa"/>
              </w:tcPr>
              <w:p w14:paraId="1F5D0455" w14:textId="586E94B2" w:rsidR="005418C3" w:rsidRDefault="005418C3" w:rsidP="005328A2">
                <w:r>
                  <w:t>9/30/2020</w:t>
                </w:r>
              </w:p>
            </w:tc>
            <w:tc>
              <w:tcPr>
                <w:tcW w:w="3117" w:type="dxa"/>
              </w:tcPr>
              <w:p w14:paraId="4E7BEF12" w14:textId="10055E98" w:rsidR="005418C3" w:rsidRDefault="005418C3" w:rsidP="005328A2">
                <w:r>
                  <w:t>PPE Recycling Posters</w:t>
                </w:r>
              </w:p>
            </w:tc>
            <w:tc>
              <w:tcPr>
                <w:tcW w:w="3117" w:type="dxa"/>
              </w:tcPr>
              <w:p w14:paraId="038F563E" w14:textId="5180AC59" w:rsidR="005418C3" w:rsidRDefault="005418C3" w:rsidP="005328A2">
                <w:r>
                  <w:t>25.78</w:t>
                </w:r>
              </w:p>
            </w:tc>
          </w:tr>
          <w:tr w:rsidR="005418C3" w14:paraId="675A5AF6" w14:textId="77777777" w:rsidTr="005418C3">
            <w:tc>
              <w:tcPr>
                <w:tcW w:w="3116" w:type="dxa"/>
              </w:tcPr>
              <w:p w14:paraId="7BA1965F" w14:textId="72CFC007" w:rsidR="005418C3" w:rsidRDefault="005418C3" w:rsidP="005328A2">
                <w:r>
                  <w:t>9/30/2020</w:t>
                </w:r>
              </w:p>
            </w:tc>
            <w:tc>
              <w:tcPr>
                <w:tcW w:w="3117" w:type="dxa"/>
              </w:tcPr>
              <w:p w14:paraId="0112A7C3" w14:textId="3DE7DC8A" w:rsidR="005418C3" w:rsidRDefault="005418C3" w:rsidP="005328A2">
                <w:r>
                  <w:t>PPE Recycling Bins (</w:t>
                </w:r>
                <w:r w:rsidRPr="005418C3">
                  <w:t>NN915-SSC_ZEROWASTE_915006</w:t>
                </w:r>
                <w:r w:rsidRPr="005418C3">
                  <w:tab/>
                  <w:t>00127A27</w:t>
                </w:r>
                <w:r>
                  <w:t>)</w:t>
                </w:r>
              </w:p>
            </w:tc>
            <w:tc>
              <w:tcPr>
                <w:tcW w:w="3117" w:type="dxa"/>
              </w:tcPr>
              <w:p w14:paraId="43BA9106" w14:textId="01545216" w:rsidR="005418C3" w:rsidRDefault="005418C3" w:rsidP="005328A2">
                <w:r>
                  <w:t>5420.25</w:t>
                </w:r>
              </w:p>
            </w:tc>
          </w:tr>
          <w:tr w:rsidR="005418C3" w14:paraId="395581E0" w14:textId="77777777" w:rsidTr="005418C3">
            <w:tc>
              <w:tcPr>
                <w:tcW w:w="3116" w:type="dxa"/>
              </w:tcPr>
              <w:p w14:paraId="1060751F" w14:textId="28F203EB" w:rsidR="005418C3" w:rsidRDefault="005418C3" w:rsidP="005328A2">
                <w:r>
                  <w:t>10/31/2020</w:t>
                </w:r>
              </w:p>
            </w:tc>
            <w:tc>
              <w:tcPr>
                <w:tcW w:w="3117" w:type="dxa"/>
              </w:tcPr>
              <w:p w14:paraId="5F79F35D" w14:textId="66C9F7F4" w:rsidR="005418C3" w:rsidRDefault="005418C3" w:rsidP="005328A2">
                <w:r>
                  <w:t>PPE Recycling Bins (</w:t>
                </w:r>
                <w:r w:rsidRPr="005418C3">
                  <w:t>NN915-SSC_ZEROWASTE_915006</w:t>
                </w:r>
                <w:r w:rsidRPr="005418C3">
                  <w:tab/>
                  <w:t>00129D13</w:t>
                </w:r>
                <w:r>
                  <w:t>)</w:t>
                </w:r>
              </w:p>
            </w:tc>
            <w:tc>
              <w:tcPr>
                <w:tcW w:w="3117" w:type="dxa"/>
              </w:tcPr>
              <w:p w14:paraId="647A0D1A" w14:textId="4E82353D" w:rsidR="005418C3" w:rsidRDefault="005418C3" w:rsidP="005328A2">
                <w:r>
                  <w:t>5068.8</w:t>
                </w:r>
              </w:p>
            </w:tc>
          </w:tr>
          <w:tr w:rsidR="005418C3" w14:paraId="3A679A54" w14:textId="77777777" w:rsidTr="005418C3">
            <w:tc>
              <w:tcPr>
                <w:tcW w:w="3116" w:type="dxa"/>
              </w:tcPr>
              <w:p w14:paraId="1C77FC98" w14:textId="24419183" w:rsidR="005418C3" w:rsidRDefault="005418C3" w:rsidP="005328A2">
                <w:r>
                  <w:t>11/30/2020</w:t>
                </w:r>
              </w:p>
            </w:tc>
            <w:tc>
              <w:tcPr>
                <w:tcW w:w="3117" w:type="dxa"/>
              </w:tcPr>
              <w:p w14:paraId="422215FB" w14:textId="7AFF3574" w:rsidR="005418C3" w:rsidRDefault="005418C3" w:rsidP="005328A2">
                <w:r>
                  <w:t>PPE Recycling Bins (</w:t>
                </w:r>
                <w:r w:rsidRPr="005418C3">
                  <w:t>NN915-SSC_ZEROWASTE_915006</w:t>
                </w:r>
                <w:r w:rsidRPr="005418C3">
                  <w:tab/>
                  <w:t>0012C1B0</w:t>
                </w:r>
                <w:r>
                  <w:t>)</w:t>
                </w:r>
              </w:p>
            </w:tc>
            <w:tc>
              <w:tcPr>
                <w:tcW w:w="3117" w:type="dxa"/>
              </w:tcPr>
              <w:p w14:paraId="30B211F4" w14:textId="73AD9479" w:rsidR="005418C3" w:rsidRDefault="005418C3" w:rsidP="005328A2">
                <w:r>
                  <w:t>56.88</w:t>
                </w:r>
              </w:p>
            </w:tc>
          </w:tr>
          <w:tr w:rsidR="005418C3" w14:paraId="02043F94" w14:textId="77777777" w:rsidTr="00066263">
            <w:tc>
              <w:tcPr>
                <w:tcW w:w="6233" w:type="dxa"/>
                <w:gridSpan w:val="2"/>
              </w:tcPr>
              <w:p w14:paraId="00CC38DF" w14:textId="7858FB91" w:rsidR="005418C3" w:rsidRDefault="005418C3" w:rsidP="005418C3">
                <w:pPr>
                  <w:jc w:val="center"/>
                </w:pPr>
                <w:r>
                  <w:rPr>
                    <w:b/>
                    <w:bCs/>
                  </w:rPr>
                  <w:t>Total</w:t>
                </w:r>
              </w:p>
            </w:tc>
            <w:tc>
              <w:tcPr>
                <w:tcW w:w="3117" w:type="dxa"/>
              </w:tcPr>
              <w:p w14:paraId="35AE7D28" w14:textId="3948F0A8" w:rsidR="005418C3" w:rsidRDefault="005418C3" w:rsidP="005328A2">
                <w:r>
                  <w:t>10,571.71</w:t>
                </w:r>
              </w:p>
            </w:tc>
          </w:tr>
        </w:tbl>
        <w:p w14:paraId="5BDC20F4" w14:textId="7F9DDDCD" w:rsidR="00E66B95" w:rsidRDefault="00A54407"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lastRenderedPageBreak/>
        <w:t>Project Progress to Date:</w:t>
      </w:r>
    </w:p>
    <w:sdt>
      <w:sdtPr>
        <w:id w:val="-974516443"/>
        <w:placeholder>
          <w:docPart w:val="451DECD8A0BB45F99E68A96D384E481B"/>
        </w:placeholder>
      </w:sdtPr>
      <w:sdtEndPr/>
      <w:sdtContent>
        <w:p w14:paraId="5886373F" w14:textId="77777777" w:rsidR="005418C3" w:rsidRDefault="00C71B0A" w:rsidP="005328A2">
          <w:r>
            <w:t>Over 50 TerraCycle Zero Waste Disposable mask recycling boxes have been implemented in various buildings across campus. More</w:t>
          </w:r>
          <w:r w:rsidR="00786809">
            <w:t xml:space="preserve"> boxes will be implemented this coming spring semester. An updated list of the collection locations is located at </w:t>
          </w:r>
          <w:bookmarkStart w:id="0" w:name="_Hlk62205699"/>
          <w:r w:rsidR="00A54407" w:rsidRPr="00D42822">
            <w:fldChar w:fldCharType="begin"/>
          </w:r>
          <w:r w:rsidR="00A54407" w:rsidRPr="00D42822">
            <w:instrText xml:space="preserve"> HYPERLINK "http://go.fs.illinois.edu/singleusemask" \t "_blank" </w:instrText>
          </w:r>
          <w:r w:rsidR="00A54407" w:rsidRPr="00D42822">
            <w:fldChar w:fldCharType="separate"/>
          </w:r>
          <w:r w:rsidR="005418C3" w:rsidRPr="00D42822">
            <w:rPr>
              <w:rStyle w:val="Hyperlink"/>
              <w:rFonts w:ascii="Calibri" w:hAnsi="Calibri" w:cs="Calibri"/>
              <w:color w:val="1155CC"/>
              <w:shd w:val="clear" w:color="auto" w:fill="FFFFFF"/>
            </w:rPr>
            <w:t>go.fs.illinois.edu/</w:t>
          </w:r>
          <w:proofErr w:type="spellStart"/>
          <w:r w:rsidR="005418C3" w:rsidRPr="00D42822">
            <w:rPr>
              <w:rStyle w:val="Hyperlink"/>
              <w:rFonts w:ascii="Calibri" w:hAnsi="Calibri" w:cs="Calibri"/>
              <w:color w:val="1155CC"/>
              <w:shd w:val="clear" w:color="auto" w:fill="FFFFFF"/>
            </w:rPr>
            <w:t>singleusemask</w:t>
          </w:r>
          <w:proofErr w:type="spellEnd"/>
          <w:r w:rsidR="00A54407" w:rsidRPr="00D42822">
            <w:rPr>
              <w:rStyle w:val="Hyperlink"/>
              <w:rFonts w:ascii="Calibri" w:hAnsi="Calibri" w:cs="Calibri"/>
              <w:color w:val="1155CC"/>
              <w:shd w:val="clear" w:color="auto" w:fill="FFFFFF"/>
            </w:rPr>
            <w:fldChar w:fldCharType="end"/>
          </w:r>
          <w:r w:rsidR="00786809">
            <w:t xml:space="preserve">  </w:t>
          </w:r>
          <w:bookmarkEnd w:id="0"/>
        </w:p>
        <w:p w14:paraId="35137F00" w14:textId="4398D092" w:rsidR="005328A2" w:rsidRPr="005328A2" w:rsidRDefault="00786809" w:rsidP="005328A2">
          <w:r>
            <w:t>No boxes have been filled yet, but we expect that with more promotional efforts and the return of students back to campus that we will see boxes ready for shipment in the next few months.</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D601C34" w:rsidR="005328A2" w:rsidRDefault="00786809" w:rsidP="005328A2">
          <w:r>
            <w:t xml:space="preserve">Students have been encouraged to utilize these boxes through the various promotional efforts detailed below.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57D44A39" w14:textId="3FCA3C4A" w:rsidR="00D42822" w:rsidRDefault="00D42822" w:rsidP="00D42822">
          <w:pPr>
            <w:pStyle w:val="ListParagraph"/>
            <w:numPr>
              <w:ilvl w:val="0"/>
              <w:numId w:val="1"/>
            </w:numPr>
          </w:pPr>
          <w:r>
            <w:t xml:space="preserve">The F&amp;S website promotes the project and lists mask recycling locations at </w:t>
          </w:r>
          <w:hyperlink r:id="rId8" w:tgtFrame="_blank" w:history="1">
            <w:r w:rsidRPr="00D42822">
              <w:rPr>
                <w:rStyle w:val="Hyperlink"/>
                <w:rFonts w:ascii="Calibri" w:hAnsi="Calibri" w:cs="Calibri"/>
                <w:color w:val="1155CC"/>
                <w:shd w:val="clear" w:color="auto" w:fill="FFFFFF"/>
              </w:rPr>
              <w:t>go.fs.illinois.edu/</w:t>
            </w:r>
            <w:proofErr w:type="spellStart"/>
            <w:r w:rsidRPr="00D42822">
              <w:rPr>
                <w:rStyle w:val="Hyperlink"/>
                <w:rFonts w:ascii="Calibri" w:hAnsi="Calibri" w:cs="Calibri"/>
                <w:color w:val="1155CC"/>
                <w:shd w:val="clear" w:color="auto" w:fill="FFFFFF"/>
              </w:rPr>
              <w:t>singleusemask</w:t>
            </w:r>
            <w:proofErr w:type="spellEnd"/>
          </w:hyperlink>
          <w:r>
            <w:t xml:space="preserve">  </w:t>
          </w:r>
        </w:p>
        <w:p w14:paraId="7BC66822" w14:textId="1D589899" w:rsidR="00786809" w:rsidRDefault="005418C3" w:rsidP="00786809">
          <w:pPr>
            <w:pStyle w:val="ListParagraph"/>
            <w:numPr>
              <w:ilvl w:val="0"/>
              <w:numId w:val="1"/>
            </w:numPr>
          </w:pPr>
          <w:r>
            <w:t>A</w:t>
          </w:r>
          <w:r w:rsidR="00C71B0A">
            <w:t xml:space="preserve">nnouncements through the F&amp;S newsletter, ISEE newsletter, </w:t>
          </w:r>
          <w:proofErr w:type="spellStart"/>
          <w:r w:rsidR="00C71B0A">
            <w:t>iNews</w:t>
          </w:r>
          <w:proofErr w:type="spellEnd"/>
          <w:r w:rsidR="00C71B0A">
            <w:t>, and EWEEK</w:t>
          </w:r>
          <w:r w:rsidR="00D42822">
            <w:t xml:space="preserve"> have been made</w:t>
          </w:r>
        </w:p>
        <w:p w14:paraId="50A0B303" w14:textId="251BC9B6" w:rsidR="00D42822" w:rsidRDefault="00D42822" w:rsidP="00D42822">
          <w:pPr>
            <w:pStyle w:val="ListParagraph"/>
            <w:numPr>
              <w:ilvl w:val="0"/>
              <w:numId w:val="1"/>
            </w:numPr>
          </w:pPr>
          <w:r>
            <w:t xml:space="preserve">There is an iCAP Portal project page for the program at </w:t>
          </w:r>
          <w:hyperlink r:id="rId9" w:history="1">
            <w:r w:rsidRPr="00E17C4A">
              <w:rPr>
                <w:rStyle w:val="Hyperlink"/>
              </w:rPr>
              <w:t>https://icap.sustainability.illinois.edu/project/single-use-mask-ppe-recycling</w:t>
            </w:r>
          </w:hyperlink>
        </w:p>
        <w:p w14:paraId="3616184B" w14:textId="6329B62C" w:rsidR="00D42822" w:rsidRDefault="00D42822" w:rsidP="00D42822">
          <w:pPr>
            <w:pStyle w:val="ListParagraph"/>
            <w:numPr>
              <w:ilvl w:val="0"/>
              <w:numId w:val="1"/>
            </w:numPr>
          </w:pPr>
          <w:r>
            <w:t xml:space="preserve">A story about the program has been published in the </w:t>
          </w:r>
          <w:hyperlink r:id="rId10" w:history="1">
            <w:r w:rsidRPr="005418C3">
              <w:rPr>
                <w:rStyle w:val="Hyperlink"/>
              </w:rPr>
              <w:t>Daily Illini</w:t>
            </w:r>
          </w:hyperlink>
        </w:p>
        <w:p w14:paraId="4A215F3D" w14:textId="5B65F20E" w:rsidR="00D42822" w:rsidRPr="00D42822" w:rsidRDefault="00D42822" w:rsidP="00467522">
          <w:pPr>
            <w:pStyle w:val="ListParagraph"/>
            <w:numPr>
              <w:ilvl w:val="0"/>
              <w:numId w:val="1"/>
            </w:numPr>
          </w:pPr>
          <w:r>
            <w:t xml:space="preserve">There is a Tik Tok video promoting the effort at </w:t>
          </w:r>
          <w:hyperlink r:id="rId11" w:tgtFrame="_blank" w:history="1">
            <w:r w:rsidRPr="00D42822">
              <w:rPr>
                <w:rStyle w:val="Hyperlink"/>
                <w:rFonts w:ascii="Calibri" w:hAnsi="Calibri" w:cs="Calibri"/>
                <w:color w:val="1155CC"/>
                <w:shd w:val="clear" w:color="auto" w:fill="FFFFFF"/>
              </w:rPr>
              <w:t>https://www.tiktok.co</w:t>
            </w:r>
            <w:r w:rsidRPr="00D42822">
              <w:rPr>
                <w:rStyle w:val="Hyperlink"/>
                <w:rFonts w:ascii="Calibri" w:hAnsi="Calibri" w:cs="Calibri"/>
                <w:color w:val="1155CC"/>
                <w:shd w:val="clear" w:color="auto" w:fill="FFFFFF"/>
              </w:rPr>
              <w:t>m</w:t>
            </w:r>
            <w:r w:rsidRPr="00D42822">
              <w:rPr>
                <w:rStyle w:val="Hyperlink"/>
                <w:rFonts w:ascii="Calibri" w:hAnsi="Calibri" w:cs="Calibri"/>
                <w:color w:val="1155CC"/>
                <w:shd w:val="clear" w:color="auto" w:fill="FFFFFF"/>
              </w:rPr>
              <w:t>/@fssustainability/video/6906997195602431238?lang=en</w:t>
            </w:r>
          </w:hyperlink>
        </w:p>
        <w:p w14:paraId="30498579" w14:textId="579DAD39" w:rsidR="00D42822" w:rsidRPr="00D42822" w:rsidRDefault="00D42822" w:rsidP="00D42822">
          <w:pPr>
            <w:pStyle w:val="ListParagraph"/>
            <w:numPr>
              <w:ilvl w:val="0"/>
              <w:numId w:val="1"/>
            </w:numPr>
          </w:pPr>
          <w:r>
            <w:t xml:space="preserve">There have been multiple social media posts through university entities such as this post by F&amp;S on Instagram </w:t>
          </w:r>
          <w:hyperlink r:id="rId12" w:history="1">
            <w:r w:rsidRPr="00E17C4A">
              <w:rPr>
                <w:rStyle w:val="Hyperlink"/>
                <w:rFonts w:ascii="Segoe UI" w:hAnsi="Segoe UI" w:cs="Segoe UI"/>
                <w:sz w:val="21"/>
                <w:szCs w:val="21"/>
                <w:shd w:val="clear" w:color="auto" w:fill="FFFFFF"/>
              </w:rPr>
              <w:t>https://www.instagram.com/p/CHiwITqLIrD/?utm_source=ig_web_copy_link</w:t>
            </w:r>
          </w:hyperlink>
        </w:p>
        <w:p w14:paraId="12E594F9" w14:textId="39CF9C50" w:rsidR="00F0350A" w:rsidRDefault="00786809" w:rsidP="00786809">
          <w:pPr>
            <w:pStyle w:val="ListParagraph"/>
            <w:numPr>
              <w:ilvl w:val="0"/>
              <w:numId w:val="1"/>
            </w:numPr>
          </w:pPr>
          <w:r>
            <w:t>An informational sign has been placed at all collection locations (attached).</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4D30FA2" w:rsidR="00F0350A" w:rsidRPr="005328A2" w:rsidRDefault="00D42822" w:rsidP="00F0350A">
          <w:r>
            <w:t>No additional comments</w:t>
          </w:r>
        </w:p>
      </w:sdtContent>
    </w:sdt>
    <w:sectPr w:rsidR="00F0350A" w:rsidRPr="005328A2" w:rsidSect="005328A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89880" w14:textId="77777777" w:rsidR="00A54407" w:rsidRDefault="00A54407" w:rsidP="00DC7C80">
      <w:r>
        <w:separator/>
      </w:r>
    </w:p>
  </w:endnote>
  <w:endnote w:type="continuationSeparator" w:id="0">
    <w:p w14:paraId="776943AE" w14:textId="77777777" w:rsidR="00A54407" w:rsidRDefault="00A5440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3827F" w14:textId="77777777" w:rsidR="00A54407" w:rsidRDefault="00A54407" w:rsidP="00DC7C80">
      <w:r>
        <w:separator/>
      </w:r>
    </w:p>
  </w:footnote>
  <w:footnote w:type="continuationSeparator" w:id="0">
    <w:p w14:paraId="6E7CD852" w14:textId="77777777" w:rsidR="00A54407" w:rsidRDefault="00A5440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B8164F" w:rsidRDefault="00B8164F"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B8164F" w:rsidRDefault="00B8164F" w:rsidP="005328A2">
    <w:pPr>
      <w:pStyle w:val="Header"/>
      <w:jc w:val="center"/>
    </w:pPr>
  </w:p>
  <w:p w14:paraId="51B464F5" w14:textId="77777777" w:rsidR="00B8164F" w:rsidRPr="00DC7C80" w:rsidRDefault="00B8164F" w:rsidP="005328A2">
    <w:pPr>
      <w:pStyle w:val="Header"/>
      <w:jc w:val="center"/>
      <w:rPr>
        <w:color w:val="F79646" w:themeColor="accent6"/>
        <w:sz w:val="40"/>
      </w:rPr>
    </w:pPr>
    <w:r>
      <w:rPr>
        <w:color w:val="F79646" w:themeColor="accent6"/>
        <w:sz w:val="40"/>
      </w:rPr>
      <w:t>Semesterly Report</w:t>
    </w:r>
  </w:p>
  <w:p w14:paraId="1091F4A8" w14:textId="77777777" w:rsidR="00B8164F" w:rsidRDefault="00B81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6C4C"/>
    <w:multiLevelType w:val="hybridMultilevel"/>
    <w:tmpl w:val="C876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B1A52"/>
    <w:rsid w:val="005328A2"/>
    <w:rsid w:val="005418C3"/>
    <w:rsid w:val="006B7FAE"/>
    <w:rsid w:val="006D1C9A"/>
    <w:rsid w:val="00786809"/>
    <w:rsid w:val="008A02AC"/>
    <w:rsid w:val="008A727D"/>
    <w:rsid w:val="008F1DCB"/>
    <w:rsid w:val="009E21A4"/>
    <w:rsid w:val="00A54407"/>
    <w:rsid w:val="00A644B8"/>
    <w:rsid w:val="00AE0F1D"/>
    <w:rsid w:val="00B31DBF"/>
    <w:rsid w:val="00B8164F"/>
    <w:rsid w:val="00C50CC6"/>
    <w:rsid w:val="00C71B0A"/>
    <w:rsid w:val="00CB3AF0"/>
    <w:rsid w:val="00CE3A43"/>
    <w:rsid w:val="00D42822"/>
    <w:rsid w:val="00D5395A"/>
    <w:rsid w:val="00D56A00"/>
    <w:rsid w:val="00DB0D95"/>
    <w:rsid w:val="00DC4030"/>
    <w:rsid w:val="00DC7C80"/>
    <w:rsid w:val="00E45421"/>
    <w:rsid w:val="00E66B95"/>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418C3"/>
    <w:rPr>
      <w:color w:val="605E5C"/>
      <w:shd w:val="clear" w:color="auto" w:fill="E1DFDD"/>
    </w:rPr>
  </w:style>
  <w:style w:type="character" w:styleId="FollowedHyperlink">
    <w:name w:val="FollowedHyperlink"/>
    <w:basedOn w:val="DefaultParagraphFont"/>
    <w:uiPriority w:val="99"/>
    <w:semiHidden/>
    <w:unhideWhenUsed/>
    <w:rsid w:val="00D42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fs.illinois.edu/singleusemas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yperlink" Target="https://www.instagram.com/p/CHiwITqLIrD/?utm_source=ig_web_copy_lin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tiktok.com/@fssustainability/video/6906997195602431238?lang=en__;!!DZ3fjg!rnv17rVgc9cgk5mkdtOnoicdRYpba1s2QxjfLxmG7M5UOTa7y5i-HUhc1OiArNxxjww0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dailyillini.com/features/2020/12/03/students-seek-sustainability-for-single-use-mask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icap.sustainability.illinois.edu/project/single-use-mask-ppe-recycl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532D59">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532D59"/>
    <w:rsid w:val="00563A11"/>
    <w:rsid w:val="007D76F8"/>
    <w:rsid w:val="007E5E2E"/>
    <w:rsid w:val="00C02055"/>
    <w:rsid w:val="00D66651"/>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1E892-A84A-4B4A-B79C-8D207F9B6849}"/>
</file>

<file path=customXml/itemProps2.xml><?xml version="1.0" encoding="utf-8"?>
<ds:datastoreItem xmlns:ds="http://schemas.openxmlformats.org/officeDocument/2006/customXml" ds:itemID="{E97F9ABC-E0B4-44D8-A9E0-894FD09D3870}"/>
</file>

<file path=customXml/itemProps3.xml><?xml version="1.0" encoding="utf-8"?>
<ds:datastoreItem xmlns:ds="http://schemas.openxmlformats.org/officeDocument/2006/customXml" ds:itemID="{F39318FE-3318-4ADB-ADAC-269C50A6919D}"/>
</file>

<file path=docProps/app.xml><?xml version="1.0" encoding="utf-8"?>
<Properties xmlns="http://schemas.openxmlformats.org/officeDocument/2006/extended-properties" xmlns:vt="http://schemas.openxmlformats.org/officeDocument/2006/docPropsVTypes">
  <Template>Normal</Template>
  <TotalTime>7517</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maddy liberman</cp:lastModifiedBy>
  <cp:revision>7</cp:revision>
  <dcterms:created xsi:type="dcterms:W3CDTF">2017-07-20T13:00:00Z</dcterms:created>
  <dcterms:modified xsi:type="dcterms:W3CDTF">2021-01-22T17:07:00Z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